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tabs>
          <w:tab w:val="left" w:pos="7920"/>
        </w:tabs>
        <w:kinsoku/>
        <w:wordWrap/>
        <w:overflowPunct/>
        <w:topLinePunct w:val="0"/>
        <w:autoSpaceDE/>
        <w:autoSpaceDN/>
        <w:bidi w:val="0"/>
        <w:adjustRightInd/>
        <w:snapToGrid/>
        <w:spacing w:line="240" w:lineRule="auto"/>
        <w:ind w:right="0" w:rightChars="0" w:firstLine="0" w:firstLineChars="0"/>
        <w:jc w:val="center"/>
        <w:textAlignment w:val="auto"/>
        <w:rPr>
          <w:rFonts w:eastAsia="方正大标宋简体"/>
          <w:color w:val="000000"/>
          <w:sz w:val="44"/>
        </w:rPr>
      </w:pPr>
      <w:r>
        <w:rPr>
          <w:rFonts w:eastAsia="方正大标宋简体"/>
          <w:color w:val="000000"/>
          <w:sz w:val="44"/>
        </w:rPr>
        <w:drawing>
          <wp:inline distT="0" distB="0" distL="114300" distR="114300">
            <wp:extent cx="5404485" cy="7024370"/>
            <wp:effectExtent l="0" t="0" r="5715" b="5080"/>
            <wp:docPr id="1" name="图片 1" descr="1642752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2752147(1)"/>
                    <pic:cNvPicPr>
                      <a:picLocks noChangeAspect="1"/>
                    </pic:cNvPicPr>
                  </pic:nvPicPr>
                  <pic:blipFill>
                    <a:blip r:embed="rId6"/>
                    <a:srcRect l="599" t="491" r="1382" b="803"/>
                    <a:stretch>
                      <a:fillRect/>
                    </a:stretch>
                  </pic:blipFill>
                  <pic:spPr>
                    <a:xfrm>
                      <a:off x="0" y="0"/>
                      <a:ext cx="5404485" cy="7024370"/>
                    </a:xfrm>
                    <a:prstGeom prst="rect">
                      <a:avLst/>
                    </a:prstGeom>
                  </pic:spPr>
                </pic:pic>
              </a:graphicData>
            </a:graphic>
          </wp:inline>
        </w:drawing>
      </w:r>
    </w:p>
    <w:p>
      <w:pPr>
        <w:pStyle w:val="2"/>
        <w:tabs>
          <w:tab w:val="left" w:pos="7920"/>
        </w:tabs>
        <w:spacing w:line="240" w:lineRule="auto"/>
        <w:ind w:right="808" w:rightChars="385" w:firstLine="990" w:firstLineChars="225"/>
        <w:jc w:val="center"/>
        <w:rPr>
          <w:rFonts w:hint="eastAsia" w:eastAsia="方正大标宋简体"/>
          <w:color w:val="000000"/>
          <w:sz w:val="44"/>
          <w:lang w:eastAsia="zh-CN"/>
        </w:rPr>
      </w:pPr>
      <w:r>
        <w:rPr>
          <w:rFonts w:hint="eastAsia" w:eastAsia="方正大标宋简体"/>
          <w:color w:val="000000"/>
          <w:sz w:val="44"/>
          <w:lang w:eastAsia="zh-CN"/>
        </w:rPr>
        <w:drawing>
          <wp:inline distT="0" distB="0" distL="114300" distR="114300">
            <wp:extent cx="4781550" cy="2105025"/>
            <wp:effectExtent l="0" t="0" r="0" b="9525"/>
            <wp:docPr id="2" name="图片 2" descr="16427524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2752401(1)"/>
                    <pic:cNvPicPr>
                      <a:picLocks noChangeAspect="1"/>
                    </pic:cNvPicPr>
                  </pic:nvPicPr>
                  <pic:blipFill>
                    <a:blip r:embed="rId7"/>
                    <a:stretch>
                      <a:fillRect/>
                    </a:stretch>
                  </pic:blipFill>
                  <pic:spPr>
                    <a:xfrm>
                      <a:off x="0" y="0"/>
                      <a:ext cx="4781550" cy="2105025"/>
                    </a:xfrm>
                    <a:prstGeom prst="rect">
                      <a:avLst/>
                    </a:prstGeom>
                  </pic:spPr>
                </pic:pic>
              </a:graphicData>
            </a:graphic>
          </wp:inline>
        </w:drawing>
      </w:r>
    </w:p>
    <w:p>
      <w:pPr>
        <w:pStyle w:val="2"/>
        <w:tabs>
          <w:tab w:val="left" w:pos="7920"/>
        </w:tabs>
        <w:spacing w:line="580" w:lineRule="exact"/>
        <w:ind w:right="808" w:rightChars="385" w:firstLine="990" w:firstLineChars="225"/>
        <w:jc w:val="center"/>
        <w:rPr>
          <w:rFonts w:eastAsia="方正大标宋简体"/>
          <w:color w:val="000000"/>
          <w:sz w:val="44"/>
        </w:rPr>
      </w:pPr>
    </w:p>
    <w:p>
      <w:pPr>
        <w:pStyle w:val="2"/>
        <w:tabs>
          <w:tab w:val="left" w:pos="7920"/>
        </w:tabs>
        <w:spacing w:line="580" w:lineRule="exact"/>
        <w:ind w:right="808" w:rightChars="385" w:firstLine="990" w:firstLineChars="225"/>
        <w:jc w:val="center"/>
        <w:rPr>
          <w:rFonts w:eastAsia="方正大标宋简体"/>
          <w:color w:val="000000"/>
          <w:sz w:val="44"/>
        </w:rPr>
      </w:pPr>
    </w:p>
    <w:p>
      <w:pPr>
        <w:pStyle w:val="2"/>
        <w:tabs>
          <w:tab w:val="left" w:pos="7920"/>
        </w:tabs>
        <w:spacing w:line="580" w:lineRule="exact"/>
        <w:ind w:right="808" w:rightChars="385" w:firstLine="990" w:firstLineChars="225"/>
        <w:jc w:val="center"/>
        <w:rPr>
          <w:rFonts w:eastAsia="方正大标宋简体"/>
          <w:color w:val="000000"/>
          <w:sz w:val="44"/>
        </w:rPr>
      </w:pPr>
    </w:p>
    <w:p>
      <w:pPr>
        <w:pStyle w:val="2"/>
        <w:tabs>
          <w:tab w:val="left" w:pos="7920"/>
        </w:tabs>
        <w:spacing w:line="580" w:lineRule="exact"/>
        <w:ind w:right="808" w:rightChars="385" w:firstLine="990" w:firstLineChars="225"/>
        <w:jc w:val="center"/>
        <w:rPr>
          <w:rFonts w:eastAsia="方正大标宋简体"/>
          <w:color w:val="000000"/>
          <w:sz w:val="44"/>
        </w:rPr>
      </w:pPr>
    </w:p>
    <w:p>
      <w:pPr>
        <w:pStyle w:val="2"/>
        <w:tabs>
          <w:tab w:val="left" w:pos="7920"/>
        </w:tabs>
        <w:spacing w:line="580" w:lineRule="exact"/>
        <w:ind w:right="808" w:rightChars="385" w:firstLine="990" w:firstLineChars="225"/>
        <w:jc w:val="center"/>
        <w:rPr>
          <w:rFonts w:eastAsia="方正大标宋简体"/>
          <w:color w:val="000000"/>
          <w:sz w:val="44"/>
        </w:rPr>
      </w:pPr>
    </w:p>
    <w:p>
      <w:pPr>
        <w:pStyle w:val="2"/>
        <w:tabs>
          <w:tab w:val="left" w:pos="7920"/>
        </w:tabs>
        <w:spacing w:line="580" w:lineRule="exact"/>
        <w:ind w:right="808" w:rightChars="385" w:firstLine="990" w:firstLineChars="225"/>
        <w:jc w:val="center"/>
        <w:rPr>
          <w:rFonts w:eastAsia="方正大标宋简体"/>
          <w:color w:val="000000"/>
          <w:sz w:val="44"/>
        </w:rPr>
      </w:pPr>
    </w:p>
    <w:p>
      <w:pPr>
        <w:pStyle w:val="2"/>
        <w:tabs>
          <w:tab w:val="left" w:pos="7920"/>
        </w:tabs>
        <w:spacing w:line="580" w:lineRule="exact"/>
        <w:ind w:right="808" w:rightChars="385" w:firstLine="990" w:firstLineChars="225"/>
        <w:jc w:val="center"/>
        <w:rPr>
          <w:rFonts w:eastAsia="方正大标宋简体"/>
          <w:color w:val="000000"/>
          <w:sz w:val="44"/>
        </w:rPr>
      </w:pPr>
    </w:p>
    <w:p>
      <w:pPr>
        <w:pStyle w:val="2"/>
        <w:tabs>
          <w:tab w:val="left" w:pos="7920"/>
        </w:tabs>
        <w:spacing w:line="580" w:lineRule="exact"/>
        <w:ind w:right="808" w:rightChars="385" w:firstLine="990" w:firstLineChars="225"/>
        <w:jc w:val="center"/>
        <w:rPr>
          <w:rFonts w:eastAsia="方正大标宋简体"/>
          <w:color w:val="000000"/>
          <w:sz w:val="44"/>
        </w:rPr>
      </w:pPr>
    </w:p>
    <w:p>
      <w:pPr>
        <w:pStyle w:val="2"/>
        <w:tabs>
          <w:tab w:val="left" w:pos="7920"/>
        </w:tabs>
        <w:spacing w:line="580" w:lineRule="exact"/>
        <w:ind w:right="808" w:rightChars="385" w:firstLine="990" w:firstLineChars="225"/>
        <w:jc w:val="center"/>
        <w:rPr>
          <w:rFonts w:eastAsia="方正大标宋简体"/>
          <w:color w:val="000000"/>
          <w:sz w:val="44"/>
        </w:rPr>
      </w:pPr>
    </w:p>
    <w:p>
      <w:pPr>
        <w:pStyle w:val="2"/>
        <w:tabs>
          <w:tab w:val="left" w:pos="7920"/>
        </w:tabs>
        <w:spacing w:line="580" w:lineRule="exact"/>
        <w:ind w:right="808" w:rightChars="385" w:firstLine="990" w:firstLineChars="225"/>
        <w:jc w:val="center"/>
        <w:rPr>
          <w:rFonts w:eastAsia="方正大标宋简体"/>
          <w:color w:val="000000"/>
          <w:sz w:val="44"/>
        </w:rPr>
      </w:pPr>
    </w:p>
    <w:p>
      <w:pPr>
        <w:pStyle w:val="2"/>
        <w:tabs>
          <w:tab w:val="left" w:pos="7920"/>
        </w:tabs>
        <w:spacing w:line="580" w:lineRule="exact"/>
        <w:ind w:right="808" w:rightChars="385" w:firstLine="990" w:firstLineChars="225"/>
        <w:jc w:val="center"/>
        <w:rPr>
          <w:rFonts w:eastAsia="方正大标宋简体"/>
          <w:color w:val="000000"/>
          <w:sz w:val="44"/>
        </w:rPr>
      </w:pPr>
    </w:p>
    <w:p>
      <w:pPr>
        <w:pStyle w:val="2"/>
        <w:tabs>
          <w:tab w:val="left" w:pos="7920"/>
        </w:tabs>
        <w:spacing w:line="580" w:lineRule="exact"/>
        <w:ind w:right="808" w:rightChars="385" w:firstLine="990" w:firstLineChars="225"/>
        <w:jc w:val="center"/>
        <w:rPr>
          <w:rFonts w:eastAsia="方正大标宋简体"/>
          <w:color w:val="000000"/>
          <w:sz w:val="44"/>
        </w:rPr>
      </w:pPr>
    </w:p>
    <w:p>
      <w:pPr>
        <w:pStyle w:val="2"/>
        <w:tabs>
          <w:tab w:val="left" w:pos="7920"/>
        </w:tabs>
        <w:spacing w:line="580" w:lineRule="exact"/>
        <w:ind w:right="808" w:rightChars="385" w:firstLine="990" w:firstLineChars="225"/>
        <w:jc w:val="center"/>
        <w:rPr>
          <w:rFonts w:eastAsia="方正大标宋简体"/>
          <w:color w:val="000000"/>
          <w:sz w:val="44"/>
        </w:rPr>
      </w:pPr>
    </w:p>
    <w:p>
      <w:pPr>
        <w:pStyle w:val="2"/>
        <w:tabs>
          <w:tab w:val="left" w:pos="7920"/>
        </w:tabs>
        <w:spacing w:line="580" w:lineRule="exact"/>
        <w:ind w:right="808" w:rightChars="385" w:firstLine="990" w:firstLineChars="225"/>
        <w:jc w:val="center"/>
        <w:rPr>
          <w:rFonts w:eastAsia="方正大标宋简体"/>
          <w:color w:val="000000"/>
          <w:sz w:val="44"/>
        </w:rPr>
      </w:pPr>
    </w:p>
    <w:p>
      <w:pPr>
        <w:pStyle w:val="2"/>
        <w:tabs>
          <w:tab w:val="left" w:pos="7920"/>
        </w:tabs>
        <w:spacing w:line="580" w:lineRule="exact"/>
        <w:ind w:right="808" w:rightChars="385" w:firstLine="990" w:firstLineChars="225"/>
        <w:jc w:val="center"/>
        <w:rPr>
          <w:rFonts w:eastAsia="方正大标宋简体"/>
          <w:color w:val="000000"/>
          <w:sz w:val="44"/>
        </w:rPr>
      </w:pPr>
    </w:p>
    <w:p>
      <w:pPr>
        <w:pStyle w:val="2"/>
        <w:tabs>
          <w:tab w:val="left" w:pos="7920"/>
        </w:tabs>
        <w:spacing w:line="580" w:lineRule="exact"/>
        <w:ind w:right="808" w:rightChars="385" w:firstLine="990" w:firstLineChars="225"/>
        <w:jc w:val="center"/>
        <w:rPr>
          <w:rFonts w:eastAsia="方正大标宋简体"/>
          <w:color w:val="000000"/>
          <w:sz w:val="44"/>
        </w:rPr>
      </w:pPr>
    </w:p>
    <w:p>
      <w:pPr>
        <w:pStyle w:val="2"/>
        <w:tabs>
          <w:tab w:val="left" w:pos="7920"/>
        </w:tabs>
        <w:spacing w:line="580" w:lineRule="exact"/>
        <w:ind w:right="808" w:rightChars="385" w:firstLine="990" w:firstLineChars="225"/>
        <w:jc w:val="center"/>
        <w:rPr>
          <w:rFonts w:eastAsia="方正大标宋简体"/>
          <w:color w:val="000000"/>
          <w:sz w:val="44"/>
        </w:rPr>
      </w:pPr>
    </w:p>
    <w:p>
      <w:pPr>
        <w:pStyle w:val="2"/>
        <w:tabs>
          <w:tab w:val="left" w:pos="7920"/>
        </w:tabs>
        <w:spacing w:line="580" w:lineRule="exact"/>
        <w:ind w:right="808" w:rightChars="385" w:firstLine="990" w:firstLineChars="225"/>
        <w:jc w:val="center"/>
        <w:rPr>
          <w:rFonts w:eastAsia="方正大标宋简体"/>
          <w:color w:val="000000"/>
          <w:sz w:val="44"/>
        </w:rPr>
      </w:pPr>
    </w:p>
    <w:p>
      <w:pPr>
        <w:pStyle w:val="2"/>
        <w:tabs>
          <w:tab w:val="left" w:pos="7920"/>
        </w:tabs>
        <w:spacing w:line="580" w:lineRule="exact"/>
        <w:ind w:right="808" w:rightChars="385" w:firstLine="990" w:firstLineChars="225"/>
        <w:jc w:val="center"/>
        <w:rPr>
          <w:rFonts w:eastAsia="方正大标宋简体"/>
          <w:color w:val="000000"/>
          <w:sz w:val="44"/>
        </w:rPr>
      </w:pPr>
      <w:bookmarkStart w:id="0" w:name="_GoBack"/>
      <w:bookmarkEnd w:id="0"/>
      <w:r>
        <w:rPr>
          <w:rFonts w:eastAsia="方正大标宋简体"/>
          <w:color w:val="000000"/>
          <w:sz w:val="44"/>
        </w:rPr>
        <w:t>安徽新闻奖评选办法</w:t>
      </w:r>
    </w:p>
    <w:p>
      <w:pPr>
        <w:spacing w:line="510" w:lineRule="exact"/>
        <w:jc w:val="center"/>
        <w:rPr>
          <w:rFonts w:eastAsia="方正大标宋简体"/>
          <w:color w:val="000000"/>
          <w:sz w:val="44"/>
        </w:rPr>
      </w:pPr>
    </w:p>
    <w:p>
      <w:pPr>
        <w:spacing w:line="536" w:lineRule="exact"/>
        <w:ind w:firstLine="616" w:firstLineChars="200"/>
        <w:outlineLvl w:val="0"/>
        <w:rPr>
          <w:rFonts w:ascii="仿宋_GB2312" w:hAnsi="仿宋_GB2312" w:eastAsia="仿宋_GB2312" w:cs="仿宋_GB2312"/>
          <w:color w:val="000000"/>
          <w:sz w:val="32"/>
          <w:szCs w:val="32"/>
        </w:rPr>
      </w:pPr>
      <w:r>
        <w:rPr>
          <w:rFonts w:eastAsia="仿宋_GB2312"/>
          <w:color w:val="000000"/>
          <w:spacing w:val="-6"/>
          <w:sz w:val="32"/>
          <w:szCs w:val="32"/>
        </w:rPr>
        <w:t>安徽新闻奖是经省委宣传部批准</w:t>
      </w:r>
      <w:r>
        <w:rPr>
          <w:rFonts w:hint="eastAsia" w:eastAsia="仿宋_GB2312"/>
          <w:color w:val="000000"/>
          <w:spacing w:val="-6"/>
          <w:sz w:val="32"/>
          <w:szCs w:val="32"/>
        </w:rPr>
        <w:t>常设的全省综合性年度优秀新闻作品最高奖，</w:t>
      </w:r>
      <w:r>
        <w:rPr>
          <w:rFonts w:eastAsia="仿宋_GB2312"/>
          <w:color w:val="000000"/>
          <w:spacing w:val="-6"/>
          <w:sz w:val="32"/>
          <w:szCs w:val="32"/>
        </w:rPr>
        <w:t>由</w:t>
      </w:r>
      <w:r>
        <w:rPr>
          <w:rFonts w:hint="eastAsia" w:eastAsia="仿宋_GB2312"/>
          <w:color w:val="000000"/>
          <w:spacing w:val="-6"/>
          <w:sz w:val="32"/>
          <w:szCs w:val="32"/>
        </w:rPr>
        <w:t>省新闻工作者协会主办，每年评选一次。</w:t>
      </w:r>
    </w:p>
    <w:p>
      <w:pPr>
        <w:spacing w:line="536" w:lineRule="exact"/>
        <w:ind w:firstLine="640" w:firstLineChars="200"/>
        <w:outlineLvl w:val="0"/>
        <w:rPr>
          <w:rFonts w:eastAsia="黑体"/>
          <w:color w:val="000000"/>
          <w:sz w:val="32"/>
          <w:szCs w:val="32"/>
        </w:rPr>
      </w:pPr>
      <w:r>
        <w:rPr>
          <w:rFonts w:eastAsia="黑体"/>
          <w:color w:val="000000"/>
          <w:sz w:val="32"/>
          <w:szCs w:val="32"/>
        </w:rPr>
        <w:t>一、评奖宗旨</w:t>
      </w:r>
    </w:p>
    <w:p>
      <w:pPr>
        <w:spacing w:line="536" w:lineRule="exact"/>
        <w:ind w:firstLine="616" w:firstLineChars="200"/>
        <w:rPr>
          <w:rFonts w:eastAsia="仿宋_GB2312"/>
          <w:strike/>
          <w:color w:val="000000"/>
          <w:spacing w:val="-6"/>
          <w:sz w:val="32"/>
          <w:szCs w:val="32"/>
        </w:rPr>
      </w:pPr>
      <w:r>
        <w:rPr>
          <w:rFonts w:hint="eastAsia" w:eastAsia="仿宋_GB2312"/>
          <w:color w:val="000000"/>
          <w:spacing w:val="-6"/>
          <w:sz w:val="32"/>
          <w:szCs w:val="32"/>
        </w:rPr>
        <w:t>开展安徽新闻奖评选活动，</w:t>
      </w:r>
      <w:r>
        <w:rPr>
          <w:rFonts w:eastAsia="仿宋_GB2312"/>
          <w:color w:val="000000"/>
          <w:spacing w:val="-6"/>
          <w:sz w:val="32"/>
          <w:szCs w:val="32"/>
        </w:rPr>
        <w:t>旨在检阅全省新闻工作的年度业绩，展示新闻战线“三项学习教育”和“走转改”活动成果，发挥优秀</w:t>
      </w:r>
      <w:r>
        <w:rPr>
          <w:rFonts w:hint="eastAsia" w:eastAsia="仿宋_GB2312"/>
          <w:color w:val="000000"/>
          <w:spacing w:val="-6"/>
          <w:sz w:val="32"/>
          <w:szCs w:val="32"/>
        </w:rPr>
        <w:t>新闻</w:t>
      </w:r>
      <w:r>
        <w:rPr>
          <w:rFonts w:eastAsia="仿宋_GB2312"/>
          <w:color w:val="000000"/>
          <w:spacing w:val="-6"/>
          <w:sz w:val="32"/>
          <w:szCs w:val="32"/>
        </w:rPr>
        <w:t>作品的示范作用, 推动新闻媒体坚持马克思</w:t>
      </w:r>
      <w:r>
        <w:rPr>
          <w:rFonts w:hint="eastAsia" w:eastAsia="仿宋_GB2312"/>
          <w:color w:val="000000"/>
          <w:spacing w:val="-6"/>
          <w:sz w:val="32"/>
          <w:szCs w:val="32"/>
        </w:rPr>
        <w:t>主义</w:t>
      </w:r>
      <w:r>
        <w:rPr>
          <w:rFonts w:eastAsia="仿宋_GB2312"/>
          <w:color w:val="000000"/>
          <w:spacing w:val="-6"/>
          <w:sz w:val="32"/>
          <w:szCs w:val="32"/>
        </w:rPr>
        <w:t>新闻观，</w:t>
      </w:r>
      <w:r>
        <w:rPr>
          <w:rFonts w:hint="eastAsia" w:eastAsia="仿宋_GB2312"/>
          <w:color w:val="000000"/>
          <w:spacing w:val="-6"/>
          <w:sz w:val="32"/>
          <w:szCs w:val="32"/>
        </w:rPr>
        <w:t>积极</w:t>
      </w:r>
      <w:r>
        <w:rPr>
          <w:rFonts w:eastAsia="仿宋_GB2312"/>
          <w:color w:val="000000"/>
          <w:spacing w:val="-6"/>
          <w:sz w:val="32"/>
          <w:szCs w:val="32"/>
        </w:rPr>
        <w:t>宣传党的主张，深入反映群众呼声，唱响主旋律，传播正能量，</w:t>
      </w:r>
      <w:r>
        <w:rPr>
          <w:rFonts w:hint="eastAsia" w:eastAsia="仿宋_GB2312"/>
          <w:color w:val="000000"/>
          <w:spacing w:val="-6"/>
          <w:sz w:val="32"/>
          <w:szCs w:val="32"/>
        </w:rPr>
        <w:t>加快推进媒体深度融合发展，积极构建全媒体传播体系，</w:t>
      </w:r>
      <w:r>
        <w:rPr>
          <w:rFonts w:eastAsia="仿宋_GB2312"/>
          <w:color w:val="000000"/>
          <w:spacing w:val="-6"/>
          <w:sz w:val="32"/>
          <w:szCs w:val="32"/>
        </w:rPr>
        <w:t>努力提高新闻舆论传播力、引导力、影响力、公信力，巩固壮大主流思想舆论，为</w:t>
      </w:r>
      <w:r>
        <w:rPr>
          <w:rFonts w:hint="eastAsia" w:eastAsia="仿宋_GB2312"/>
          <w:color w:val="000000"/>
          <w:spacing w:val="-6"/>
          <w:sz w:val="32"/>
          <w:szCs w:val="32"/>
        </w:rPr>
        <w:t>省委、省政府</w:t>
      </w:r>
      <w:r>
        <w:rPr>
          <w:rFonts w:eastAsia="仿宋_GB2312"/>
          <w:color w:val="000000"/>
          <w:spacing w:val="-6"/>
          <w:sz w:val="32"/>
          <w:szCs w:val="32"/>
        </w:rPr>
        <w:t>工作大局凝聚强大舆论力量、营造良好舆论氛围；引导广大新闻工作者增强“四个意识”，坚定“四个自信”，做到“两个维护”，</w:t>
      </w:r>
      <w:r>
        <w:rPr>
          <w:rFonts w:hint="eastAsia" w:eastAsia="仿宋_GB2312"/>
          <w:color w:val="000000"/>
          <w:spacing w:val="-6"/>
          <w:sz w:val="32"/>
          <w:szCs w:val="32"/>
        </w:rPr>
        <w:t>牢记职责使命，践行</w:t>
      </w:r>
      <w:r>
        <w:rPr>
          <w:rFonts w:eastAsia="仿宋_GB2312"/>
          <w:color w:val="000000"/>
          <w:spacing w:val="-6"/>
          <w:sz w:val="32"/>
          <w:szCs w:val="32"/>
        </w:rPr>
        <w:t>“四向四做”，增强“脚力、眼力、脑力、笔力”，保持人民情怀，记录伟大时代，讲好</w:t>
      </w:r>
      <w:r>
        <w:rPr>
          <w:rFonts w:hint="eastAsia" w:eastAsia="仿宋_GB2312"/>
          <w:color w:val="000000"/>
          <w:spacing w:val="-6"/>
          <w:sz w:val="32"/>
          <w:szCs w:val="32"/>
        </w:rPr>
        <w:t>中国</w:t>
      </w:r>
      <w:r>
        <w:rPr>
          <w:rFonts w:eastAsia="仿宋_GB2312"/>
          <w:color w:val="000000"/>
          <w:spacing w:val="-6"/>
          <w:sz w:val="32"/>
          <w:szCs w:val="32"/>
        </w:rPr>
        <w:t>故事</w:t>
      </w:r>
      <w:r>
        <w:rPr>
          <w:rFonts w:hint="eastAsia" w:eastAsia="仿宋_GB2312"/>
          <w:color w:val="000000"/>
          <w:spacing w:val="-6"/>
          <w:sz w:val="32"/>
          <w:szCs w:val="32"/>
        </w:rPr>
        <w:t>安徽篇</w:t>
      </w:r>
      <w:r>
        <w:rPr>
          <w:rFonts w:eastAsia="仿宋_GB2312"/>
          <w:color w:val="000000"/>
          <w:spacing w:val="-6"/>
          <w:sz w:val="32"/>
          <w:szCs w:val="32"/>
        </w:rPr>
        <w:t>，传播</w:t>
      </w:r>
      <w:r>
        <w:rPr>
          <w:rFonts w:hint="eastAsia" w:eastAsia="仿宋_GB2312"/>
          <w:color w:val="000000"/>
          <w:spacing w:val="-6"/>
          <w:sz w:val="32"/>
          <w:szCs w:val="32"/>
        </w:rPr>
        <w:t>中国</w:t>
      </w:r>
      <w:r>
        <w:rPr>
          <w:rFonts w:eastAsia="仿宋_GB2312"/>
          <w:color w:val="000000"/>
          <w:spacing w:val="-6"/>
          <w:sz w:val="32"/>
          <w:szCs w:val="32"/>
        </w:rPr>
        <w:t>声音</w:t>
      </w:r>
      <w:r>
        <w:rPr>
          <w:rFonts w:hint="eastAsia" w:eastAsia="仿宋_GB2312"/>
          <w:color w:val="000000"/>
          <w:spacing w:val="-6"/>
          <w:sz w:val="32"/>
          <w:szCs w:val="32"/>
        </w:rPr>
        <w:t>安徽版</w:t>
      </w:r>
      <w:r>
        <w:rPr>
          <w:rFonts w:eastAsia="仿宋_GB2312"/>
          <w:color w:val="000000"/>
          <w:spacing w:val="-6"/>
          <w:sz w:val="32"/>
          <w:szCs w:val="32"/>
        </w:rPr>
        <w:t>，守正创新</w:t>
      </w:r>
      <w:r>
        <w:rPr>
          <w:rFonts w:hint="eastAsia" w:eastAsia="仿宋_GB2312"/>
          <w:color w:val="000000"/>
          <w:spacing w:val="-6"/>
          <w:sz w:val="32"/>
          <w:szCs w:val="32"/>
        </w:rPr>
        <w:t>，</w:t>
      </w:r>
      <w:r>
        <w:rPr>
          <w:rFonts w:eastAsia="仿宋_GB2312"/>
          <w:color w:val="000000"/>
          <w:spacing w:val="-6"/>
          <w:sz w:val="32"/>
          <w:szCs w:val="32"/>
        </w:rPr>
        <w:t>做好新</w:t>
      </w:r>
      <w:r>
        <w:rPr>
          <w:rFonts w:hint="eastAsia" w:eastAsia="仿宋_GB2312"/>
          <w:color w:val="000000"/>
          <w:spacing w:val="-6"/>
          <w:sz w:val="32"/>
          <w:szCs w:val="32"/>
        </w:rPr>
        <w:t>时代</w:t>
      </w:r>
      <w:r>
        <w:rPr>
          <w:rFonts w:eastAsia="仿宋_GB2312"/>
          <w:color w:val="000000"/>
          <w:spacing w:val="-6"/>
          <w:sz w:val="32"/>
          <w:szCs w:val="32"/>
        </w:rPr>
        <w:t>新闻舆论工作，更好地为</w:t>
      </w:r>
      <w:r>
        <w:rPr>
          <w:rFonts w:hint="eastAsia" w:eastAsia="仿宋_GB2312"/>
          <w:color w:val="000000"/>
          <w:spacing w:val="-6"/>
          <w:sz w:val="32"/>
          <w:szCs w:val="32"/>
        </w:rPr>
        <w:t>建设</w:t>
      </w:r>
      <w:r>
        <w:rPr>
          <w:rFonts w:eastAsia="仿宋_GB2312"/>
          <w:color w:val="000000"/>
          <w:spacing w:val="-6"/>
          <w:sz w:val="32"/>
          <w:szCs w:val="32"/>
        </w:rPr>
        <w:t>现代化美好安徽服务。</w:t>
      </w:r>
    </w:p>
    <w:p>
      <w:pPr>
        <w:spacing w:line="536" w:lineRule="exact"/>
        <w:ind w:firstLine="640" w:firstLineChars="200"/>
        <w:outlineLvl w:val="0"/>
        <w:rPr>
          <w:rFonts w:eastAsia="黑体"/>
          <w:color w:val="000000"/>
          <w:sz w:val="32"/>
          <w:szCs w:val="32"/>
        </w:rPr>
      </w:pPr>
      <w:r>
        <w:rPr>
          <w:rFonts w:eastAsia="黑体"/>
          <w:color w:val="000000"/>
          <w:sz w:val="32"/>
          <w:szCs w:val="32"/>
        </w:rPr>
        <w:t>二、评选范围</w:t>
      </w:r>
    </w:p>
    <w:p>
      <w:pPr>
        <w:spacing w:line="536" w:lineRule="exact"/>
        <w:ind w:firstLine="643" w:firstLineChars="200"/>
        <w:outlineLvl w:val="0"/>
        <w:rPr>
          <w:rFonts w:eastAsia="楷体_GB2312"/>
          <w:b/>
          <w:bCs/>
          <w:color w:val="000000"/>
          <w:sz w:val="32"/>
          <w:szCs w:val="32"/>
        </w:rPr>
      </w:pPr>
      <w:r>
        <w:rPr>
          <w:rFonts w:eastAsia="楷体_GB2312"/>
          <w:b/>
          <w:bCs/>
          <w:color w:val="000000"/>
          <w:sz w:val="32"/>
          <w:szCs w:val="32"/>
        </w:rPr>
        <w:t>（一）参评</w:t>
      </w:r>
      <w:r>
        <w:rPr>
          <w:rFonts w:hint="eastAsia" w:eastAsia="楷体_GB2312"/>
          <w:b/>
          <w:bCs/>
          <w:color w:val="000000"/>
          <w:sz w:val="32"/>
          <w:szCs w:val="32"/>
        </w:rPr>
        <w:t>媒体</w:t>
      </w:r>
    </w:p>
    <w:p>
      <w:pPr>
        <w:spacing w:line="536" w:lineRule="exact"/>
        <w:ind w:firstLine="640" w:firstLineChars="200"/>
        <w:rPr>
          <w:rFonts w:eastAsia="仿宋_GB2312"/>
          <w:color w:val="000000"/>
          <w:sz w:val="32"/>
          <w:szCs w:val="32"/>
        </w:rPr>
      </w:pPr>
      <w:r>
        <w:rPr>
          <w:rFonts w:eastAsia="仿宋_GB2312"/>
          <w:color w:val="000000"/>
          <w:sz w:val="32"/>
          <w:szCs w:val="32"/>
        </w:rPr>
        <w:t>参评</w:t>
      </w:r>
      <w:r>
        <w:rPr>
          <w:rFonts w:hint="eastAsia" w:eastAsia="仿宋_GB2312"/>
          <w:color w:val="000000"/>
          <w:sz w:val="32"/>
          <w:szCs w:val="32"/>
        </w:rPr>
        <w:t>范围为</w:t>
      </w:r>
      <w:r>
        <w:rPr>
          <w:rFonts w:eastAsia="仿宋_GB2312"/>
          <w:color w:val="000000"/>
          <w:sz w:val="32"/>
          <w:szCs w:val="32"/>
        </w:rPr>
        <w:t>本省经</w:t>
      </w:r>
      <w:r>
        <w:rPr>
          <w:rFonts w:hint="eastAsia" w:eastAsia="仿宋_GB2312"/>
          <w:color w:val="000000"/>
          <w:sz w:val="32"/>
          <w:szCs w:val="32"/>
        </w:rPr>
        <w:t>（国家）</w:t>
      </w:r>
      <w:r>
        <w:rPr>
          <w:rFonts w:eastAsia="仿宋_GB2312"/>
          <w:color w:val="000000"/>
          <w:sz w:val="32"/>
          <w:szCs w:val="32"/>
        </w:rPr>
        <w:t>正式批准的</w:t>
      </w:r>
      <w:r>
        <w:rPr>
          <w:rFonts w:hint="eastAsia" w:eastAsia="仿宋_GB2312"/>
          <w:color w:val="000000"/>
          <w:sz w:val="32"/>
          <w:szCs w:val="32"/>
        </w:rPr>
        <w:t>报社（报业集团）、</w:t>
      </w:r>
      <w:r>
        <w:rPr>
          <w:rFonts w:eastAsia="仿宋_GB2312"/>
          <w:color w:val="000000"/>
          <w:sz w:val="32"/>
          <w:szCs w:val="32"/>
        </w:rPr>
        <w:t>广播电视台，新闻宣传主管部门和新闻单位主办的具有登载新闻业务资质的新闻网站、</w:t>
      </w:r>
      <w:r>
        <w:rPr>
          <w:rFonts w:hint="eastAsia" w:eastAsia="仿宋_GB2312"/>
          <w:color w:val="000000"/>
          <w:sz w:val="32"/>
          <w:szCs w:val="32"/>
        </w:rPr>
        <w:t>新</w:t>
      </w:r>
      <w:r>
        <w:rPr>
          <w:rFonts w:eastAsia="仿宋_GB2312"/>
          <w:color w:val="000000"/>
          <w:sz w:val="32"/>
          <w:szCs w:val="32"/>
        </w:rPr>
        <w:t>媒体中心（传媒中心）等新闻机构</w:t>
      </w:r>
      <w:r>
        <w:rPr>
          <w:rFonts w:hint="eastAsia" w:eastAsia="仿宋_GB2312"/>
          <w:color w:val="000000"/>
          <w:sz w:val="32"/>
          <w:szCs w:val="32"/>
        </w:rPr>
        <w:t>。</w:t>
      </w:r>
    </w:p>
    <w:p>
      <w:pPr>
        <w:spacing w:line="536" w:lineRule="exact"/>
        <w:ind w:firstLine="643" w:firstLineChars="200"/>
        <w:outlineLvl w:val="0"/>
        <w:rPr>
          <w:rFonts w:eastAsia="仿宋_GB2312"/>
          <w:color w:val="000000"/>
          <w:sz w:val="32"/>
          <w:szCs w:val="32"/>
        </w:rPr>
      </w:pPr>
      <w:r>
        <w:rPr>
          <w:rFonts w:eastAsia="楷体_GB2312"/>
          <w:b/>
          <w:bCs/>
          <w:color w:val="000000"/>
          <w:sz w:val="32"/>
          <w:szCs w:val="32"/>
        </w:rPr>
        <w:t>（</w:t>
      </w:r>
      <w:r>
        <w:rPr>
          <w:rFonts w:hint="eastAsia" w:eastAsia="楷体_GB2312"/>
          <w:b/>
          <w:bCs/>
          <w:color w:val="000000"/>
          <w:sz w:val="32"/>
          <w:szCs w:val="32"/>
        </w:rPr>
        <w:t>二</w:t>
      </w:r>
      <w:r>
        <w:rPr>
          <w:rFonts w:eastAsia="楷体_GB2312"/>
          <w:b/>
          <w:bCs/>
          <w:color w:val="000000"/>
          <w:sz w:val="32"/>
          <w:szCs w:val="32"/>
        </w:rPr>
        <w:t>）参评</w:t>
      </w:r>
      <w:r>
        <w:rPr>
          <w:rFonts w:hint="eastAsia" w:eastAsia="楷体_GB2312"/>
          <w:b/>
          <w:bCs/>
          <w:color w:val="000000"/>
          <w:sz w:val="32"/>
          <w:szCs w:val="32"/>
        </w:rPr>
        <w:t>作品</w:t>
      </w:r>
    </w:p>
    <w:p>
      <w:pPr>
        <w:spacing w:line="536" w:lineRule="exact"/>
        <w:ind w:firstLine="640" w:firstLineChars="200"/>
        <w:rPr>
          <w:rFonts w:eastAsia="仿宋_GB2312"/>
          <w:color w:val="000000"/>
          <w:sz w:val="32"/>
          <w:szCs w:val="32"/>
        </w:rPr>
      </w:pPr>
      <w:r>
        <w:rPr>
          <w:rFonts w:eastAsia="仿宋_GB2312"/>
          <w:color w:val="000000"/>
          <w:sz w:val="32"/>
          <w:szCs w:val="32"/>
        </w:rPr>
        <w:t>参评作品为以上新闻单位原创、由新闻工作者采写制作、并在上一年度内刊播；</w:t>
      </w:r>
      <w:r>
        <w:rPr>
          <w:rFonts w:hint="eastAsia" w:eastAsia="仿宋_GB2312"/>
          <w:color w:val="000000"/>
          <w:sz w:val="32"/>
          <w:szCs w:val="32"/>
        </w:rPr>
        <w:t>包括</w:t>
      </w:r>
      <w:r>
        <w:rPr>
          <w:rFonts w:eastAsia="仿宋_GB2312"/>
          <w:color w:val="000000"/>
          <w:sz w:val="32"/>
          <w:szCs w:val="32"/>
        </w:rPr>
        <w:t>国内统一连续出版物号的报刊</w:t>
      </w:r>
      <w:r>
        <w:rPr>
          <w:rFonts w:hint="eastAsia" w:eastAsia="仿宋_GB2312"/>
          <w:color w:val="000000"/>
          <w:sz w:val="32"/>
          <w:szCs w:val="32"/>
        </w:rPr>
        <w:t>在</w:t>
      </w:r>
      <w:r>
        <w:rPr>
          <w:rFonts w:eastAsia="仿宋_GB2312"/>
          <w:color w:val="000000"/>
          <w:sz w:val="32"/>
          <w:szCs w:val="32"/>
        </w:rPr>
        <w:t>上一年度刊发的新闻论文</w:t>
      </w:r>
      <w:r>
        <w:rPr>
          <w:rFonts w:hint="eastAsia" w:eastAsia="仿宋_GB2312"/>
          <w:color w:val="000000"/>
          <w:sz w:val="32"/>
          <w:szCs w:val="32"/>
        </w:rPr>
        <w:t>；</w:t>
      </w:r>
      <w:r>
        <w:rPr>
          <w:rFonts w:eastAsia="仿宋_GB2312"/>
          <w:color w:val="000000"/>
          <w:sz w:val="32"/>
          <w:szCs w:val="32"/>
        </w:rPr>
        <w:t>参评媒体融合奖项作品要求</w:t>
      </w:r>
      <w:r>
        <w:rPr>
          <w:rFonts w:hint="eastAsia" w:eastAsia="仿宋_GB2312"/>
          <w:color w:val="000000"/>
          <w:sz w:val="32"/>
          <w:szCs w:val="32"/>
        </w:rPr>
        <w:t>由</w:t>
      </w:r>
      <w:r>
        <w:rPr>
          <w:rFonts w:eastAsia="仿宋_GB2312"/>
          <w:color w:val="000000"/>
          <w:sz w:val="32"/>
          <w:szCs w:val="32"/>
        </w:rPr>
        <w:t>以上新闻单位应用数字技术</w:t>
      </w:r>
      <w:r>
        <w:rPr>
          <w:rFonts w:hint="eastAsia" w:eastAsia="仿宋_GB2312"/>
          <w:color w:val="000000"/>
          <w:sz w:val="32"/>
          <w:szCs w:val="32"/>
        </w:rPr>
        <w:t>制作，在</w:t>
      </w:r>
      <w:r>
        <w:rPr>
          <w:rFonts w:eastAsia="仿宋_GB2312"/>
          <w:color w:val="000000"/>
          <w:sz w:val="32"/>
          <w:szCs w:val="32"/>
        </w:rPr>
        <w:t>移动</w:t>
      </w:r>
      <w:r>
        <w:rPr>
          <w:rFonts w:hint="eastAsia" w:eastAsia="仿宋_GB2312"/>
          <w:color w:val="000000"/>
          <w:sz w:val="32"/>
          <w:szCs w:val="32"/>
        </w:rPr>
        <w:t>端首次发布传播；</w:t>
      </w:r>
      <w:r>
        <w:rPr>
          <w:rFonts w:eastAsia="仿宋_GB2312"/>
          <w:color w:val="000000"/>
          <w:sz w:val="32"/>
          <w:szCs w:val="32"/>
        </w:rPr>
        <w:t>曾获新闻名专栏</w:t>
      </w:r>
      <w:r>
        <w:rPr>
          <w:rFonts w:hint="eastAsia" w:eastAsia="仿宋_GB2312"/>
          <w:color w:val="000000"/>
          <w:sz w:val="32"/>
          <w:szCs w:val="32"/>
        </w:rPr>
        <w:t>和新媒体品牌栏目奖项的</w:t>
      </w:r>
      <w:r>
        <w:rPr>
          <w:rFonts w:eastAsia="仿宋_GB2312"/>
          <w:color w:val="000000"/>
          <w:sz w:val="32"/>
          <w:szCs w:val="32"/>
        </w:rPr>
        <w:t>，</w:t>
      </w:r>
      <w:r>
        <w:rPr>
          <w:rFonts w:hint="eastAsia" w:eastAsia="仿宋_GB2312"/>
          <w:color w:val="000000"/>
          <w:sz w:val="32"/>
          <w:szCs w:val="32"/>
        </w:rPr>
        <w:t>应间隔5年以上且有重大创新方可参评</w:t>
      </w:r>
      <w:r>
        <w:rPr>
          <w:rFonts w:eastAsia="仿宋_GB2312"/>
          <w:color w:val="000000"/>
          <w:sz w:val="32"/>
          <w:szCs w:val="32"/>
        </w:rPr>
        <w:t>。</w:t>
      </w:r>
    </w:p>
    <w:p>
      <w:pPr>
        <w:spacing w:line="536" w:lineRule="exact"/>
        <w:ind w:firstLine="640" w:firstLineChars="200"/>
        <w:rPr>
          <w:rFonts w:eastAsia="仿宋_GB2312"/>
          <w:color w:val="000000"/>
          <w:sz w:val="32"/>
          <w:szCs w:val="32"/>
        </w:rPr>
      </w:pPr>
      <w:r>
        <w:rPr>
          <w:rFonts w:eastAsia="仿宋_GB2312"/>
          <w:color w:val="000000"/>
          <w:sz w:val="32"/>
          <w:szCs w:val="32"/>
        </w:rPr>
        <w:t>有违新闻真实性原则，存在导向差错、事实性差错</w:t>
      </w:r>
      <w:r>
        <w:rPr>
          <w:rFonts w:hint="eastAsia" w:eastAsia="仿宋_GB2312"/>
          <w:color w:val="000000"/>
          <w:sz w:val="32"/>
          <w:szCs w:val="32"/>
        </w:rPr>
        <w:t>的</w:t>
      </w:r>
      <w:r>
        <w:rPr>
          <w:rFonts w:eastAsia="仿宋_GB2312"/>
          <w:color w:val="000000"/>
          <w:sz w:val="32"/>
          <w:szCs w:val="32"/>
        </w:rPr>
        <w:t>作品不得参评</w:t>
      </w:r>
      <w:r>
        <w:rPr>
          <w:rFonts w:hint="eastAsia" w:eastAsia="仿宋_GB2312"/>
          <w:color w:val="000000"/>
          <w:sz w:val="32"/>
          <w:szCs w:val="32"/>
        </w:rPr>
        <w:t>。</w:t>
      </w:r>
    </w:p>
    <w:p>
      <w:pPr>
        <w:spacing w:line="536" w:lineRule="exact"/>
        <w:ind w:left="630"/>
        <w:rPr>
          <w:rFonts w:eastAsia="楷体_GB2312"/>
          <w:b/>
          <w:bCs/>
          <w:color w:val="000000"/>
          <w:sz w:val="32"/>
          <w:szCs w:val="32"/>
        </w:rPr>
      </w:pPr>
      <w:r>
        <w:rPr>
          <w:rFonts w:hint="eastAsia" w:eastAsia="楷体_GB2312"/>
          <w:b/>
          <w:bCs/>
          <w:color w:val="000000"/>
          <w:sz w:val="32"/>
          <w:szCs w:val="32"/>
        </w:rPr>
        <w:t>（三）</w:t>
      </w:r>
      <w:r>
        <w:rPr>
          <w:rFonts w:eastAsia="楷体_GB2312"/>
          <w:b/>
          <w:bCs/>
          <w:color w:val="000000"/>
          <w:sz w:val="32"/>
          <w:szCs w:val="32"/>
        </w:rPr>
        <w:t>参评人员</w:t>
      </w:r>
    </w:p>
    <w:p>
      <w:pPr>
        <w:spacing w:line="536" w:lineRule="exact"/>
        <w:ind w:firstLine="640" w:firstLineChars="200"/>
        <w:rPr>
          <w:rFonts w:eastAsia="仿宋_GB2312"/>
          <w:color w:val="000000"/>
          <w:sz w:val="32"/>
          <w:szCs w:val="32"/>
        </w:rPr>
      </w:pPr>
      <w:r>
        <w:rPr>
          <w:rFonts w:eastAsia="仿宋_GB2312"/>
          <w:color w:val="000000"/>
          <w:sz w:val="32"/>
          <w:szCs w:val="32"/>
        </w:rPr>
        <w:t>参评人员原则上</w:t>
      </w:r>
      <w:r>
        <w:rPr>
          <w:rFonts w:hint="eastAsia" w:eastAsia="仿宋_GB2312"/>
          <w:color w:val="000000"/>
          <w:sz w:val="32"/>
          <w:szCs w:val="32"/>
        </w:rPr>
        <w:t>应</w:t>
      </w:r>
      <w:r>
        <w:rPr>
          <w:rFonts w:eastAsia="仿宋_GB2312"/>
          <w:color w:val="000000"/>
          <w:sz w:val="32"/>
          <w:szCs w:val="32"/>
        </w:rPr>
        <w:t>为在新闻单位从事新闻采编工作的人员（如记者、编辑、主持人等），或与新闻单位具有相对稳定的聘用或合作关系(由新闻单位把握)从事新闻</w:t>
      </w:r>
      <w:r>
        <w:rPr>
          <w:rFonts w:hint="eastAsia" w:eastAsia="仿宋_GB2312"/>
          <w:color w:val="000000"/>
          <w:sz w:val="32"/>
          <w:szCs w:val="32"/>
        </w:rPr>
        <w:t>采</w:t>
      </w:r>
      <w:r>
        <w:rPr>
          <w:rFonts w:eastAsia="仿宋_GB2312"/>
          <w:color w:val="000000"/>
          <w:sz w:val="32"/>
          <w:szCs w:val="32"/>
        </w:rPr>
        <w:t>编工作的人员（如通讯员、特约评论员、实习生等）。</w:t>
      </w:r>
    </w:p>
    <w:p>
      <w:pPr>
        <w:widowControl/>
        <w:spacing w:line="536" w:lineRule="exact"/>
        <w:ind w:firstLine="640" w:firstLineChars="200"/>
        <w:jc w:val="left"/>
        <w:rPr>
          <w:rFonts w:eastAsia="仿宋_GB2312"/>
          <w:color w:val="000000"/>
          <w:sz w:val="32"/>
          <w:szCs w:val="32"/>
        </w:rPr>
      </w:pPr>
      <w:r>
        <w:rPr>
          <w:rFonts w:eastAsia="仿宋_GB2312"/>
          <w:color w:val="000000"/>
          <w:sz w:val="32"/>
          <w:szCs w:val="32"/>
        </w:rPr>
        <w:t>在新闻单位从事党务、行政、经营、后勤等非采编岗位工作</w:t>
      </w:r>
      <w:r>
        <w:rPr>
          <w:rFonts w:hint="eastAsia" w:eastAsia="仿宋_GB2312"/>
          <w:color w:val="000000"/>
          <w:sz w:val="32"/>
          <w:szCs w:val="32"/>
        </w:rPr>
        <w:t>的</w:t>
      </w:r>
      <w:r>
        <w:rPr>
          <w:rFonts w:eastAsia="仿宋_GB2312"/>
          <w:color w:val="000000"/>
          <w:sz w:val="32"/>
          <w:szCs w:val="32"/>
        </w:rPr>
        <w:t>人员</w:t>
      </w:r>
      <w:r>
        <w:rPr>
          <w:rFonts w:hint="eastAsia" w:eastAsia="仿宋_GB2312"/>
          <w:color w:val="000000"/>
          <w:sz w:val="32"/>
          <w:szCs w:val="32"/>
        </w:rPr>
        <w:t>或</w:t>
      </w:r>
      <w:r>
        <w:rPr>
          <w:rFonts w:eastAsia="仿宋_GB2312"/>
          <w:color w:val="000000"/>
          <w:sz w:val="32"/>
          <w:szCs w:val="32"/>
        </w:rPr>
        <w:t>新闻教研机构的教师、研究人员可参评新闻论文</w:t>
      </w:r>
      <w:r>
        <w:rPr>
          <w:rFonts w:hint="eastAsia" w:eastAsia="仿宋_GB2312"/>
          <w:color w:val="000000"/>
          <w:sz w:val="32"/>
          <w:szCs w:val="32"/>
        </w:rPr>
        <w:t>项目</w:t>
      </w:r>
      <w:r>
        <w:rPr>
          <w:rFonts w:eastAsia="仿宋_GB2312"/>
          <w:color w:val="000000"/>
          <w:sz w:val="32"/>
          <w:szCs w:val="32"/>
        </w:rPr>
        <w:t>。</w:t>
      </w:r>
    </w:p>
    <w:p>
      <w:pPr>
        <w:spacing w:line="536" w:lineRule="exact"/>
        <w:ind w:firstLine="640" w:firstLineChars="200"/>
        <w:rPr>
          <w:rFonts w:eastAsia="仿宋_GB2312"/>
          <w:color w:val="000000"/>
          <w:sz w:val="32"/>
          <w:szCs w:val="32"/>
        </w:rPr>
      </w:pPr>
      <w:r>
        <w:rPr>
          <w:rFonts w:eastAsia="仿宋_GB2312"/>
          <w:color w:val="000000"/>
          <w:sz w:val="32"/>
          <w:szCs w:val="32"/>
        </w:rPr>
        <w:t>上一年度社会责任评价等级不合格的新闻媒体主要负责人、直接当事人</w:t>
      </w:r>
      <w:r>
        <w:rPr>
          <w:rFonts w:hint="eastAsia" w:eastAsia="仿宋_GB2312"/>
          <w:color w:val="000000"/>
          <w:sz w:val="32"/>
          <w:szCs w:val="32"/>
        </w:rPr>
        <w:t>，以及</w:t>
      </w:r>
      <w:r>
        <w:rPr>
          <w:rFonts w:eastAsia="仿宋_GB2312"/>
          <w:color w:val="000000"/>
          <w:sz w:val="32"/>
          <w:szCs w:val="32"/>
        </w:rPr>
        <w:t>近3年内有不良职业道德记录的新闻工作者</w:t>
      </w:r>
      <w:r>
        <w:rPr>
          <w:rFonts w:hint="eastAsia" w:eastAsia="仿宋_GB2312"/>
          <w:color w:val="000000"/>
          <w:sz w:val="32"/>
          <w:szCs w:val="32"/>
        </w:rPr>
        <w:t>，</w:t>
      </w:r>
      <w:r>
        <w:rPr>
          <w:rFonts w:eastAsia="仿宋_GB2312"/>
          <w:color w:val="000000"/>
          <w:sz w:val="32"/>
          <w:szCs w:val="32"/>
        </w:rPr>
        <w:t>单独采</w:t>
      </w:r>
      <w:r>
        <w:rPr>
          <w:rFonts w:hint="eastAsia" w:eastAsia="仿宋_GB2312"/>
          <w:color w:val="000000"/>
          <w:sz w:val="32"/>
          <w:szCs w:val="32"/>
        </w:rPr>
        <w:t>写制作的作品</w:t>
      </w:r>
      <w:r>
        <w:rPr>
          <w:rFonts w:eastAsia="仿宋_GB2312"/>
          <w:color w:val="000000"/>
          <w:sz w:val="32"/>
          <w:szCs w:val="32"/>
        </w:rPr>
        <w:t>不得参评；参与采编制作的作品，取消其个人参评和获奖资格。</w:t>
      </w:r>
    </w:p>
    <w:p>
      <w:pPr>
        <w:spacing w:line="536" w:lineRule="exact"/>
        <w:ind w:firstLine="640" w:firstLineChars="200"/>
        <w:outlineLvl w:val="0"/>
        <w:rPr>
          <w:rFonts w:eastAsia="黑体"/>
          <w:color w:val="000000"/>
          <w:sz w:val="32"/>
          <w:szCs w:val="32"/>
        </w:rPr>
      </w:pPr>
      <w:r>
        <w:rPr>
          <w:rFonts w:hint="eastAsia" w:eastAsia="黑体"/>
          <w:color w:val="000000"/>
          <w:sz w:val="32"/>
          <w:szCs w:val="32"/>
        </w:rPr>
        <w:t>三</w:t>
      </w:r>
      <w:r>
        <w:rPr>
          <w:rFonts w:eastAsia="黑体"/>
          <w:color w:val="000000"/>
          <w:sz w:val="32"/>
          <w:szCs w:val="32"/>
        </w:rPr>
        <w:t>、评选标准</w:t>
      </w:r>
    </w:p>
    <w:p>
      <w:pPr>
        <w:spacing w:line="536" w:lineRule="exact"/>
        <w:ind w:firstLine="640" w:firstLineChars="200"/>
        <w:rPr>
          <w:rFonts w:eastAsia="仿宋_GB2312"/>
          <w:color w:val="000000"/>
          <w:sz w:val="32"/>
          <w:szCs w:val="32"/>
        </w:rPr>
      </w:pPr>
      <w:r>
        <w:rPr>
          <w:rFonts w:eastAsia="仿宋_GB2312"/>
          <w:color w:val="000000"/>
          <w:sz w:val="32"/>
          <w:szCs w:val="32"/>
        </w:rPr>
        <w:t>以习近平新时代中国特色社会主义思想为指导，坚持以人民为中心，坚持马克思主义新闻观，落实“四向四做”，践行“四力”要求，体现“走转改”精神，有较大的传播力、引导力、影响力、公信力</w:t>
      </w:r>
      <w:r>
        <w:rPr>
          <w:rFonts w:hint="eastAsia" w:eastAsia="仿宋_GB2312"/>
          <w:color w:val="000000"/>
          <w:sz w:val="32"/>
          <w:szCs w:val="32"/>
        </w:rPr>
        <w:t>的新闻作品</w:t>
      </w:r>
      <w:r>
        <w:rPr>
          <w:rFonts w:eastAsia="仿宋_GB2312"/>
          <w:color w:val="000000"/>
          <w:sz w:val="32"/>
          <w:szCs w:val="32"/>
        </w:rPr>
        <w:t>。</w:t>
      </w:r>
    </w:p>
    <w:p>
      <w:pPr>
        <w:spacing w:line="536" w:lineRule="exact"/>
        <w:ind w:firstLine="643" w:firstLineChars="200"/>
        <w:rPr>
          <w:rFonts w:eastAsia="楷体_GB2312"/>
          <w:b/>
          <w:bCs/>
          <w:color w:val="000000"/>
          <w:sz w:val="32"/>
          <w:szCs w:val="32"/>
        </w:rPr>
      </w:pPr>
      <w:r>
        <w:rPr>
          <w:rFonts w:eastAsia="楷体_GB2312"/>
          <w:b/>
          <w:bCs/>
          <w:color w:val="000000"/>
          <w:sz w:val="32"/>
          <w:szCs w:val="32"/>
        </w:rPr>
        <w:t>（一）总体要求</w:t>
      </w:r>
    </w:p>
    <w:p>
      <w:pPr>
        <w:spacing w:line="536" w:lineRule="exact"/>
        <w:ind w:firstLine="640" w:firstLineChars="200"/>
        <w:rPr>
          <w:rFonts w:eastAsia="仿宋_GB2312"/>
          <w:color w:val="000000"/>
          <w:sz w:val="32"/>
          <w:szCs w:val="32"/>
        </w:rPr>
      </w:pPr>
      <w:r>
        <w:rPr>
          <w:rFonts w:eastAsia="仿宋_GB2312"/>
          <w:color w:val="000000"/>
          <w:sz w:val="32"/>
          <w:szCs w:val="32"/>
        </w:rPr>
        <w:t>1.导向正确，主题鲜明，内容真实，新闻性强，时效性强， 感染力强，社会效果好。</w:t>
      </w:r>
    </w:p>
    <w:p>
      <w:pPr>
        <w:pStyle w:val="10"/>
        <w:spacing w:line="53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2.对同一事件的同体裁新闻作品，在同等条件下，首发时间在前的作品</w:t>
      </w:r>
      <w:r>
        <w:rPr>
          <w:rFonts w:hint="eastAsia" w:ascii="Times New Roman" w:hAnsi="Times New Roman" w:eastAsia="仿宋_GB2312" w:cs="Times New Roman"/>
          <w:sz w:val="32"/>
          <w:szCs w:val="32"/>
        </w:rPr>
        <w:t>优先</w:t>
      </w:r>
      <w:r>
        <w:rPr>
          <w:rFonts w:ascii="Times New Roman" w:hAnsi="Times New Roman" w:eastAsia="仿宋_GB2312" w:cs="Times New Roman"/>
          <w:sz w:val="32"/>
          <w:szCs w:val="32"/>
        </w:rPr>
        <w:t>。</w:t>
      </w:r>
    </w:p>
    <w:p>
      <w:pPr>
        <w:pStyle w:val="10"/>
        <w:spacing w:line="53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在同等条件下，短、实、新作品</w:t>
      </w:r>
      <w:r>
        <w:rPr>
          <w:rFonts w:hint="eastAsia" w:ascii="Times New Roman" w:hAnsi="Times New Roman" w:eastAsia="仿宋_GB2312" w:cs="Times New Roman"/>
          <w:sz w:val="32"/>
          <w:szCs w:val="32"/>
        </w:rPr>
        <w:t>优先</w:t>
      </w:r>
      <w:r>
        <w:rPr>
          <w:rFonts w:ascii="Times New Roman" w:hAnsi="Times New Roman" w:eastAsia="仿宋_GB2312" w:cs="Times New Roman"/>
          <w:sz w:val="32"/>
          <w:szCs w:val="32"/>
        </w:rPr>
        <w:t>。</w:t>
      </w:r>
    </w:p>
    <w:p>
      <w:pPr>
        <w:pStyle w:val="10"/>
        <w:spacing w:line="53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鼓励在加快媒体深度融合，构建全媒体传播体系中取得突出成效的作品。鼓励在自有平台发布的作品。</w:t>
      </w:r>
    </w:p>
    <w:p>
      <w:pPr>
        <w:spacing w:line="520" w:lineRule="exact"/>
        <w:ind w:firstLine="643" w:firstLineChars="200"/>
        <w:rPr>
          <w:rFonts w:eastAsia="楷体_GB2312"/>
          <w:b/>
          <w:bCs/>
          <w:color w:val="000000"/>
          <w:sz w:val="32"/>
          <w:szCs w:val="32"/>
        </w:rPr>
      </w:pPr>
      <w:r>
        <w:rPr>
          <w:rFonts w:eastAsia="楷体_GB2312"/>
          <w:b/>
          <w:bCs/>
          <w:color w:val="000000"/>
          <w:sz w:val="32"/>
          <w:szCs w:val="32"/>
        </w:rPr>
        <w:t>（</w:t>
      </w:r>
      <w:r>
        <w:rPr>
          <w:rFonts w:hint="eastAsia" w:eastAsia="楷体_GB2312"/>
          <w:b/>
          <w:bCs/>
          <w:color w:val="000000"/>
          <w:sz w:val="32"/>
          <w:szCs w:val="32"/>
        </w:rPr>
        <w:t>二</w:t>
      </w:r>
      <w:r>
        <w:rPr>
          <w:rFonts w:eastAsia="楷体_GB2312"/>
          <w:b/>
          <w:bCs/>
          <w:color w:val="000000"/>
          <w:sz w:val="32"/>
          <w:szCs w:val="32"/>
        </w:rPr>
        <w:t>）对存在差错的作品限制获奖等级</w:t>
      </w:r>
    </w:p>
    <w:p>
      <w:pPr>
        <w:spacing w:line="520" w:lineRule="exact"/>
        <w:ind w:firstLine="640" w:firstLineChars="200"/>
        <w:rPr>
          <w:rFonts w:eastAsia="仿宋_GB2312"/>
          <w:color w:val="000000"/>
          <w:sz w:val="32"/>
          <w:szCs w:val="32"/>
        </w:rPr>
      </w:pPr>
      <w:r>
        <w:rPr>
          <w:rFonts w:hint="eastAsia" w:eastAsia="仿宋_GB2312"/>
          <w:color w:val="000000"/>
          <w:sz w:val="32"/>
          <w:szCs w:val="32"/>
        </w:rPr>
        <w:t>1.表述有误，存在成语使用不规范、</w:t>
      </w:r>
      <w:r>
        <w:rPr>
          <w:rFonts w:eastAsia="仿宋_GB2312"/>
          <w:color w:val="000000"/>
          <w:sz w:val="32"/>
          <w:szCs w:val="32"/>
        </w:rPr>
        <w:t>词语使用或搭配不当、缩略词语不当、生造词语、指代不统一、数量单位缺失、前后表述不一致等情况</w:t>
      </w:r>
      <w:r>
        <w:rPr>
          <w:rFonts w:hint="eastAsia" w:eastAsia="仿宋_GB2312"/>
          <w:color w:val="000000"/>
          <w:sz w:val="32"/>
          <w:szCs w:val="32"/>
        </w:rPr>
        <w:t>，以及</w:t>
      </w:r>
      <w:r>
        <w:rPr>
          <w:rFonts w:eastAsia="仿宋_GB2312"/>
          <w:color w:val="000000"/>
          <w:sz w:val="32"/>
          <w:szCs w:val="32"/>
        </w:rPr>
        <w:t>广播作品现场音响和电视作品画面质量存在明显缺陷的</w:t>
      </w:r>
      <w:r>
        <w:rPr>
          <w:rFonts w:hint="eastAsia" w:eastAsia="仿宋_GB2312"/>
          <w:color w:val="000000"/>
          <w:sz w:val="32"/>
          <w:szCs w:val="32"/>
        </w:rPr>
        <w:t>，不得获一等奖。</w:t>
      </w:r>
    </w:p>
    <w:p>
      <w:pPr>
        <w:spacing w:line="520" w:lineRule="exact"/>
        <w:ind w:firstLine="640" w:firstLineChars="200"/>
        <w:rPr>
          <w:rFonts w:eastAsia="仿宋_GB2312"/>
          <w:color w:val="000000"/>
          <w:sz w:val="32"/>
          <w:szCs w:val="32"/>
        </w:rPr>
      </w:pPr>
      <w:r>
        <w:rPr>
          <w:rFonts w:hint="eastAsia" w:eastAsia="仿宋_GB2312"/>
          <w:color w:val="000000"/>
          <w:sz w:val="32"/>
          <w:szCs w:val="32"/>
        </w:rPr>
        <w:t>2.</w:t>
      </w:r>
      <w:r>
        <w:rPr>
          <w:rFonts w:eastAsia="仿宋_GB2312"/>
          <w:color w:val="000000"/>
          <w:sz w:val="32"/>
          <w:szCs w:val="32"/>
        </w:rPr>
        <w:t>存在词序错乱、成分缺失、指代不明、语句杂糅、归类有误等</w:t>
      </w:r>
      <w:r>
        <w:rPr>
          <w:rFonts w:hint="eastAsia" w:eastAsia="仿宋_GB2312"/>
          <w:color w:val="000000"/>
          <w:sz w:val="32"/>
          <w:szCs w:val="32"/>
        </w:rPr>
        <w:t>错误的，不得获一、二等奖。</w:t>
      </w:r>
    </w:p>
    <w:p>
      <w:pPr>
        <w:pStyle w:val="10"/>
        <w:spacing w:line="53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3.作品中出现</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次</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以上</w:t>
      </w:r>
      <w:r>
        <w:rPr>
          <w:rFonts w:hint="eastAsia" w:ascii="Times New Roman" w:hAnsi="Times New Roman" w:eastAsia="仿宋_GB2312" w:cs="Times New Roman"/>
          <w:sz w:val="32"/>
          <w:szCs w:val="32"/>
        </w:rPr>
        <w:t>不同类型差错的，不得获奖。</w:t>
      </w:r>
    </w:p>
    <w:p>
      <w:pPr>
        <w:spacing w:line="536" w:lineRule="exact"/>
        <w:ind w:firstLine="640" w:firstLineChars="200"/>
        <w:outlineLvl w:val="0"/>
        <w:rPr>
          <w:rFonts w:eastAsia="黑体"/>
          <w:color w:val="000000"/>
          <w:sz w:val="32"/>
          <w:szCs w:val="32"/>
        </w:rPr>
      </w:pPr>
      <w:r>
        <w:rPr>
          <w:rFonts w:hint="eastAsia" w:eastAsia="黑体"/>
          <w:color w:val="000000"/>
          <w:sz w:val="32"/>
          <w:szCs w:val="32"/>
        </w:rPr>
        <w:t>四</w:t>
      </w:r>
      <w:r>
        <w:rPr>
          <w:rFonts w:eastAsia="黑体"/>
          <w:color w:val="000000"/>
          <w:sz w:val="32"/>
          <w:szCs w:val="32"/>
        </w:rPr>
        <w:t>、评选项目</w:t>
      </w:r>
    </w:p>
    <w:p>
      <w:pPr>
        <w:spacing w:line="536" w:lineRule="exact"/>
        <w:ind w:firstLine="640" w:firstLineChars="200"/>
        <w:rPr>
          <w:rFonts w:eastAsia="仿宋_GB2312"/>
          <w:color w:val="000000"/>
          <w:sz w:val="32"/>
          <w:szCs w:val="32"/>
        </w:rPr>
      </w:pPr>
      <w:r>
        <w:rPr>
          <w:rFonts w:eastAsia="仿宋_GB2312"/>
          <w:color w:val="000000"/>
          <w:sz w:val="32"/>
          <w:szCs w:val="32"/>
        </w:rPr>
        <w:t>安徽新闻奖设4大类共3</w:t>
      </w:r>
      <w:r>
        <w:rPr>
          <w:rFonts w:hint="eastAsia" w:eastAsia="仿宋_GB2312"/>
          <w:color w:val="000000"/>
          <w:sz w:val="32"/>
          <w:szCs w:val="32"/>
        </w:rPr>
        <w:t>1</w:t>
      </w:r>
      <w:r>
        <w:rPr>
          <w:rFonts w:eastAsia="仿宋_GB2312"/>
          <w:color w:val="000000"/>
          <w:sz w:val="32"/>
          <w:szCs w:val="32"/>
        </w:rPr>
        <w:t>个评选项目，其中报刊类、广电类、网络类、媒体融合类新闻作品和新闻论文、新闻版面、国际传播、文摘作品（编辑奖）奖项，由省记协组织评选。</w:t>
      </w:r>
      <w:r>
        <w:rPr>
          <w:rFonts w:hint="eastAsia" w:eastAsia="仿宋_GB2312"/>
          <w:color w:val="000000"/>
          <w:sz w:val="32"/>
          <w:szCs w:val="32"/>
        </w:rPr>
        <w:t>副刊作品、</w:t>
      </w:r>
      <w:r>
        <w:rPr>
          <w:rFonts w:eastAsia="仿宋_GB2312"/>
          <w:color w:val="000000"/>
          <w:sz w:val="32"/>
          <w:szCs w:val="32"/>
        </w:rPr>
        <w:t>新闻摄影、新闻漫画等，分别由省记协会同各有关分会共同组织评选。</w:t>
      </w:r>
    </w:p>
    <w:p>
      <w:pPr>
        <w:spacing w:line="536" w:lineRule="exact"/>
        <w:ind w:firstLine="616" w:firstLineChars="200"/>
        <w:rPr>
          <w:rFonts w:eastAsia="仿宋_GB2312"/>
          <w:color w:val="000000"/>
          <w:sz w:val="32"/>
          <w:szCs w:val="32"/>
        </w:rPr>
      </w:pPr>
      <w:r>
        <w:rPr>
          <w:rFonts w:eastAsia="仿宋_GB2312"/>
          <w:color w:val="000000"/>
          <w:spacing w:val="-6"/>
          <w:sz w:val="32"/>
          <w:szCs w:val="32"/>
        </w:rPr>
        <w:t>相同的作者（主创人员）</w:t>
      </w:r>
      <w:r>
        <w:rPr>
          <w:rFonts w:hint="eastAsia" w:eastAsia="仿宋_GB2312"/>
          <w:color w:val="000000"/>
          <w:spacing w:val="-6"/>
          <w:sz w:val="32"/>
          <w:szCs w:val="32"/>
        </w:rPr>
        <w:t>、</w:t>
      </w:r>
      <w:r>
        <w:rPr>
          <w:rFonts w:eastAsia="仿宋_GB2312"/>
          <w:color w:val="000000"/>
          <w:spacing w:val="-6"/>
          <w:sz w:val="32"/>
          <w:szCs w:val="32"/>
        </w:rPr>
        <w:t>编辑就同一题材内容撰写制作报道，在报纸、期刊、广播、电视和网络等不同媒体上刊播的，只能在报刊、广电、网络、媒体融合四类奖项中择一推荐，不得重复推荐；如有重复推荐的，取消参评资格。</w:t>
      </w:r>
    </w:p>
    <w:p>
      <w:pPr>
        <w:spacing w:line="536" w:lineRule="exact"/>
        <w:ind w:firstLine="643" w:firstLineChars="200"/>
        <w:outlineLvl w:val="0"/>
        <w:rPr>
          <w:rFonts w:eastAsia="楷体_GB2312"/>
          <w:b/>
          <w:color w:val="000000"/>
          <w:sz w:val="32"/>
          <w:szCs w:val="32"/>
        </w:rPr>
      </w:pPr>
      <w:r>
        <w:rPr>
          <w:rFonts w:eastAsia="楷体_GB2312"/>
          <w:b/>
          <w:color w:val="000000"/>
          <w:sz w:val="32"/>
          <w:szCs w:val="32"/>
        </w:rPr>
        <w:t>（一）综合奖（</w:t>
      </w:r>
      <w:r>
        <w:rPr>
          <w:rFonts w:hint="eastAsia" w:eastAsia="楷体_GB2312"/>
          <w:b/>
          <w:color w:val="000000"/>
          <w:sz w:val="32"/>
          <w:szCs w:val="32"/>
        </w:rPr>
        <w:t>24</w:t>
      </w:r>
      <w:r>
        <w:rPr>
          <w:rFonts w:eastAsia="楷体_GB2312"/>
          <w:b/>
          <w:color w:val="000000"/>
          <w:sz w:val="32"/>
          <w:szCs w:val="32"/>
        </w:rPr>
        <w:t>个）</w:t>
      </w:r>
    </w:p>
    <w:p>
      <w:pPr>
        <w:spacing w:line="536" w:lineRule="exact"/>
        <w:ind w:firstLine="643" w:firstLineChars="200"/>
        <w:rPr>
          <w:rFonts w:eastAsia="仿宋_GB2312"/>
          <w:b/>
          <w:color w:val="000000"/>
          <w:sz w:val="32"/>
          <w:szCs w:val="32"/>
        </w:rPr>
      </w:pPr>
      <w:r>
        <w:rPr>
          <w:rFonts w:eastAsia="仿宋_GB2312"/>
          <w:b/>
          <w:color w:val="000000"/>
          <w:sz w:val="32"/>
          <w:szCs w:val="32"/>
        </w:rPr>
        <w:t>1．报刊类参评项目（</w:t>
      </w:r>
      <w:r>
        <w:rPr>
          <w:rFonts w:hint="eastAsia" w:eastAsia="仿宋_GB2312"/>
          <w:b/>
          <w:color w:val="000000"/>
          <w:sz w:val="32"/>
          <w:szCs w:val="32"/>
        </w:rPr>
        <w:t>5</w:t>
      </w:r>
      <w:r>
        <w:rPr>
          <w:rFonts w:eastAsia="仿宋_GB2312"/>
          <w:b/>
          <w:color w:val="000000"/>
          <w:sz w:val="32"/>
          <w:szCs w:val="32"/>
        </w:rPr>
        <w:t>个）：</w:t>
      </w:r>
    </w:p>
    <w:p>
      <w:pPr>
        <w:spacing w:line="536"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文字</w:t>
      </w:r>
      <w:r>
        <w:rPr>
          <w:rFonts w:eastAsia="仿宋_GB2312"/>
          <w:color w:val="000000"/>
          <w:sz w:val="32"/>
          <w:szCs w:val="32"/>
        </w:rPr>
        <w:t>消息：迅速简明报道新闻事实的文字新闻作品。</w:t>
      </w:r>
      <w:r>
        <w:rPr>
          <w:rFonts w:hint="eastAsia" w:eastAsia="仿宋_GB2312"/>
          <w:color w:val="000000"/>
          <w:sz w:val="32"/>
          <w:szCs w:val="32"/>
        </w:rPr>
        <w:t>要求</w:t>
      </w:r>
      <w:r>
        <w:rPr>
          <w:rFonts w:eastAsia="仿宋_GB2312"/>
          <w:color w:val="000000"/>
          <w:sz w:val="32"/>
          <w:szCs w:val="32"/>
        </w:rPr>
        <w:t>语言文字简明扼要，表述准确，逻辑清晰，有完整的新闻要素</w:t>
      </w:r>
      <w:r>
        <w:rPr>
          <w:rFonts w:hint="eastAsia" w:eastAsia="仿宋_GB2312"/>
          <w:color w:val="000000"/>
          <w:sz w:val="32"/>
          <w:szCs w:val="32"/>
        </w:rPr>
        <w:t>，</w:t>
      </w:r>
      <w:r>
        <w:rPr>
          <w:rFonts w:eastAsia="仿宋_GB2312"/>
          <w:color w:val="000000"/>
          <w:sz w:val="32"/>
          <w:szCs w:val="32"/>
        </w:rPr>
        <w:t>应有规范电头。字数不超过1000字</w:t>
      </w:r>
      <w:r>
        <w:rPr>
          <w:rFonts w:hint="eastAsia" w:eastAsia="仿宋_GB2312"/>
          <w:color w:val="000000"/>
          <w:sz w:val="32"/>
          <w:szCs w:val="32"/>
        </w:rPr>
        <w:t>，以</w:t>
      </w:r>
      <w:r>
        <w:rPr>
          <w:rFonts w:eastAsia="仿宋_GB2312"/>
          <w:color w:val="000000"/>
          <w:sz w:val="32"/>
          <w:szCs w:val="32"/>
        </w:rPr>
        <w:t>正文</w:t>
      </w:r>
      <w:r>
        <w:rPr>
          <w:rFonts w:hint="eastAsia" w:eastAsia="仿宋_GB2312"/>
          <w:color w:val="000000"/>
          <w:sz w:val="32"/>
          <w:szCs w:val="32"/>
        </w:rPr>
        <w:t>内容按</w:t>
      </w:r>
      <w:r>
        <w:rPr>
          <w:rFonts w:eastAsia="仿宋_GB2312"/>
          <w:color w:val="000000"/>
          <w:sz w:val="32"/>
          <w:szCs w:val="32"/>
        </w:rPr>
        <w:t>word“字数统计”栏“字数”项为准，含标点符号，不含标题、署名、注释等内容</w:t>
      </w:r>
      <w:r>
        <w:rPr>
          <w:rFonts w:hint="eastAsia" w:eastAsia="仿宋_GB2312"/>
          <w:color w:val="000000"/>
          <w:sz w:val="32"/>
          <w:szCs w:val="32"/>
        </w:rPr>
        <w:t>（下同）</w:t>
      </w:r>
      <w:r>
        <w:rPr>
          <w:rFonts w:eastAsia="仿宋_GB2312"/>
          <w:color w:val="000000"/>
          <w:sz w:val="32"/>
          <w:szCs w:val="32"/>
        </w:rPr>
        <w:t>。</w:t>
      </w:r>
    </w:p>
    <w:p>
      <w:pPr>
        <w:spacing w:line="536"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文字</w:t>
      </w:r>
      <w:r>
        <w:rPr>
          <w:rFonts w:eastAsia="仿宋_GB2312"/>
          <w:color w:val="000000"/>
          <w:sz w:val="32"/>
          <w:szCs w:val="32"/>
        </w:rPr>
        <w:t>评论：对新闻事件、热点话题、社会现象等</w:t>
      </w:r>
      <w:r>
        <w:rPr>
          <w:rFonts w:hint="eastAsia" w:eastAsia="仿宋_GB2312"/>
          <w:color w:val="000000"/>
          <w:sz w:val="32"/>
          <w:szCs w:val="32"/>
        </w:rPr>
        <w:t>评</w:t>
      </w:r>
      <w:r>
        <w:rPr>
          <w:rFonts w:eastAsia="仿宋_GB2312"/>
          <w:color w:val="000000"/>
          <w:sz w:val="32"/>
          <w:szCs w:val="32"/>
        </w:rPr>
        <w:t>析和说理的文字新闻作品，不包括杂文。要求观点鲜明，论点正确、有新意，论据准确，论述精辟，论证有力。</w:t>
      </w:r>
      <w:r>
        <w:rPr>
          <w:rFonts w:hint="eastAsia" w:eastAsia="仿宋_GB2312"/>
          <w:color w:val="000000"/>
          <w:sz w:val="32"/>
          <w:szCs w:val="32"/>
        </w:rPr>
        <w:t>字数</w:t>
      </w:r>
      <w:r>
        <w:rPr>
          <w:rFonts w:eastAsia="仿宋_GB2312"/>
          <w:color w:val="000000"/>
          <w:sz w:val="32"/>
          <w:szCs w:val="32"/>
        </w:rPr>
        <w:t>不超过2000字</w:t>
      </w:r>
      <w:r>
        <w:rPr>
          <w:rFonts w:hint="eastAsia" w:eastAsia="仿宋_GB2312"/>
          <w:color w:val="000000"/>
          <w:sz w:val="32"/>
          <w:szCs w:val="32"/>
        </w:rPr>
        <w:t>。</w:t>
      </w:r>
    </w:p>
    <w:p>
      <w:pPr>
        <w:spacing w:line="536"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3</w:t>
      </w:r>
      <w:r>
        <w:rPr>
          <w:rFonts w:eastAsia="仿宋_GB2312"/>
          <w:color w:val="000000"/>
          <w:sz w:val="32"/>
          <w:szCs w:val="32"/>
        </w:rPr>
        <w:t>）通讯与深度报道：用</w:t>
      </w:r>
      <w:r>
        <w:rPr>
          <w:rFonts w:hint="eastAsia" w:eastAsia="仿宋_GB2312"/>
          <w:color w:val="000000"/>
          <w:sz w:val="32"/>
          <w:szCs w:val="32"/>
        </w:rPr>
        <w:t>详实</w:t>
      </w:r>
      <w:r>
        <w:rPr>
          <w:rFonts w:eastAsia="仿宋_GB2312"/>
          <w:color w:val="000000"/>
          <w:sz w:val="32"/>
          <w:szCs w:val="32"/>
        </w:rPr>
        <w:t>表现手法对新闻人物、事件等深入报道的新闻作品（含分上、下两期刊发的通讯）。要求主题鲜明，结构合理，选材典型，语言生动，感染力强。</w:t>
      </w:r>
      <w:r>
        <w:rPr>
          <w:rFonts w:hint="eastAsia" w:eastAsia="仿宋_GB2312"/>
          <w:color w:val="000000"/>
          <w:sz w:val="32"/>
          <w:szCs w:val="32"/>
        </w:rPr>
        <w:t>字数</w:t>
      </w:r>
      <w:r>
        <w:rPr>
          <w:rFonts w:eastAsia="仿宋_GB2312"/>
          <w:color w:val="000000"/>
          <w:sz w:val="32"/>
          <w:szCs w:val="32"/>
        </w:rPr>
        <w:t>不超过5000字</w:t>
      </w:r>
      <w:r>
        <w:rPr>
          <w:rFonts w:hint="eastAsia" w:eastAsia="仿宋_GB2312"/>
          <w:color w:val="000000"/>
          <w:sz w:val="32"/>
          <w:szCs w:val="32"/>
        </w:rPr>
        <w:t>。</w:t>
      </w:r>
    </w:p>
    <w:p>
      <w:pPr>
        <w:spacing w:line="536" w:lineRule="exact"/>
        <w:ind w:firstLine="534" w:firstLineChars="167"/>
        <w:rPr>
          <w:rFonts w:eastAsia="仿宋_GB2312"/>
          <w:color w:val="000000"/>
          <w:sz w:val="32"/>
          <w:szCs w:val="32"/>
        </w:rPr>
      </w:pPr>
      <w:r>
        <w:rPr>
          <w:rFonts w:hint="eastAsia" w:eastAsia="仿宋_GB2312"/>
          <w:color w:val="000000"/>
          <w:sz w:val="32"/>
          <w:szCs w:val="32"/>
        </w:rPr>
        <w:t>（4）</w:t>
      </w:r>
      <w:r>
        <w:rPr>
          <w:rFonts w:eastAsia="仿宋_GB2312"/>
          <w:color w:val="000000"/>
          <w:sz w:val="32"/>
          <w:szCs w:val="32"/>
        </w:rPr>
        <w:t>系列（连续、组合）报道：系列报道是指围绕某一主题或已经发生的新闻事件等所做的多角度、多侧面报道，单件作品不少于3篇。作品策划性强，单件作品间关联性强，成系统。连续报道是指围绕正在发生的新闻事件连续刊发的“跟踪式”报道，单件作品不少于3篇。组合报道是指围绕同一主题、现象、人物、事件在同期同一专题内刊发的不同体裁的报道，单件作品不少于3篇。要求主题鲜明，结构完整，报道全面，有深度。本评选项目不包括系列评论和系列理论文章，不含将分散发表的主题或内容相关的报道集纳在一起的作品。</w:t>
      </w:r>
    </w:p>
    <w:p>
      <w:pPr>
        <w:spacing w:line="536" w:lineRule="exact"/>
        <w:ind w:firstLine="534" w:firstLineChars="167"/>
        <w:rPr>
          <w:rFonts w:eastAsia="仿宋_GB2312"/>
          <w:color w:val="000000"/>
          <w:spacing w:val="-4"/>
          <w:sz w:val="32"/>
          <w:szCs w:val="32"/>
        </w:rPr>
      </w:pPr>
      <w:r>
        <w:rPr>
          <w:rFonts w:eastAsia="仿宋_GB2312"/>
          <w:color w:val="000000"/>
          <w:sz w:val="32"/>
          <w:szCs w:val="32"/>
        </w:rPr>
        <w:t>刊播时间跨年度的系列报道和连续报道，按作品结束时的刊播年度申报。参评的系列、连续报道</w:t>
      </w:r>
      <w:r>
        <w:rPr>
          <w:rFonts w:hint="eastAsia" w:eastAsia="仿宋_GB2312"/>
          <w:color w:val="000000"/>
          <w:sz w:val="32"/>
          <w:szCs w:val="32"/>
        </w:rPr>
        <w:t>划分为</w:t>
      </w:r>
      <w:r>
        <w:rPr>
          <w:rFonts w:eastAsia="仿宋_GB2312"/>
          <w:color w:val="000000"/>
          <w:sz w:val="32"/>
          <w:szCs w:val="32"/>
        </w:rPr>
        <w:t>开头、中</w:t>
      </w:r>
      <w:r>
        <w:rPr>
          <w:rFonts w:eastAsia="仿宋_GB2312"/>
          <w:color w:val="000000"/>
          <w:spacing w:val="-4"/>
          <w:sz w:val="32"/>
          <w:szCs w:val="32"/>
        </w:rPr>
        <w:t>间、结尾</w:t>
      </w:r>
      <w:r>
        <w:rPr>
          <w:rFonts w:hint="eastAsia" w:eastAsia="仿宋_GB2312"/>
          <w:color w:val="000000"/>
          <w:spacing w:val="-4"/>
          <w:sz w:val="32"/>
          <w:szCs w:val="32"/>
        </w:rPr>
        <w:t>3个阶段，从每个阶段中各选择</w:t>
      </w:r>
      <w:r>
        <w:rPr>
          <w:rFonts w:eastAsia="仿宋_GB2312"/>
          <w:color w:val="000000"/>
          <w:spacing w:val="-4"/>
          <w:sz w:val="32"/>
          <w:szCs w:val="32"/>
        </w:rPr>
        <w:t>1</w:t>
      </w:r>
      <w:r>
        <w:rPr>
          <w:rFonts w:hint="eastAsia" w:eastAsia="仿宋_GB2312"/>
          <w:color w:val="000000"/>
          <w:spacing w:val="-4"/>
          <w:sz w:val="32"/>
          <w:szCs w:val="32"/>
        </w:rPr>
        <w:t>篇</w:t>
      </w:r>
      <w:r>
        <w:rPr>
          <w:rFonts w:eastAsia="仿宋_GB2312"/>
          <w:color w:val="000000"/>
          <w:spacing w:val="-4"/>
          <w:sz w:val="32"/>
          <w:szCs w:val="32"/>
        </w:rPr>
        <w:t>代表作，</w:t>
      </w:r>
      <w:r>
        <w:rPr>
          <w:rFonts w:hint="eastAsia" w:eastAsia="仿宋_GB2312"/>
          <w:color w:val="000000"/>
          <w:spacing w:val="-4"/>
          <w:sz w:val="32"/>
          <w:szCs w:val="32"/>
        </w:rPr>
        <w:t>共3篇为代表作；</w:t>
      </w:r>
      <w:r>
        <w:rPr>
          <w:rFonts w:eastAsia="仿宋_GB2312"/>
          <w:color w:val="000000"/>
          <w:spacing w:val="-4"/>
          <w:sz w:val="32"/>
          <w:szCs w:val="32"/>
        </w:rPr>
        <w:t>组合报道</w:t>
      </w:r>
      <w:r>
        <w:rPr>
          <w:rFonts w:hint="eastAsia" w:eastAsia="仿宋_GB2312"/>
          <w:color w:val="000000"/>
          <w:spacing w:val="-4"/>
          <w:sz w:val="32"/>
          <w:szCs w:val="32"/>
        </w:rPr>
        <w:t>从整组报道中</w:t>
      </w:r>
      <w:r>
        <w:rPr>
          <w:rFonts w:eastAsia="仿宋_GB2312"/>
          <w:color w:val="000000"/>
          <w:spacing w:val="-4"/>
          <w:sz w:val="32"/>
          <w:szCs w:val="32"/>
        </w:rPr>
        <w:t>选择3</w:t>
      </w:r>
      <w:r>
        <w:rPr>
          <w:rFonts w:hint="eastAsia" w:eastAsia="仿宋_GB2312"/>
          <w:color w:val="000000"/>
          <w:spacing w:val="-4"/>
          <w:sz w:val="32"/>
          <w:szCs w:val="32"/>
        </w:rPr>
        <w:t>篇</w:t>
      </w:r>
      <w:r>
        <w:rPr>
          <w:rFonts w:eastAsia="仿宋_GB2312"/>
          <w:color w:val="000000"/>
          <w:spacing w:val="-4"/>
          <w:sz w:val="32"/>
          <w:szCs w:val="32"/>
        </w:rPr>
        <w:t>代表作。</w:t>
      </w:r>
      <w:r>
        <w:rPr>
          <w:rFonts w:hint="eastAsia" w:eastAsia="仿宋_GB2312"/>
          <w:color w:val="000000"/>
          <w:spacing w:val="-4"/>
          <w:sz w:val="32"/>
          <w:szCs w:val="32"/>
        </w:rPr>
        <w:t>字数以所申报的代表作体裁适用相应项目规定，有1件代表作超长，即视为超长。</w:t>
      </w:r>
    </w:p>
    <w:p>
      <w:pPr>
        <w:numPr>
          <w:ilvl w:val="0"/>
          <w:numId w:val="1"/>
        </w:numPr>
        <w:spacing w:line="536" w:lineRule="exact"/>
        <w:ind w:firstLine="640" w:firstLineChars="200"/>
        <w:rPr>
          <w:rFonts w:eastAsia="仿宋_GB2312"/>
          <w:color w:val="000000"/>
          <w:spacing w:val="-4"/>
          <w:sz w:val="32"/>
          <w:szCs w:val="32"/>
        </w:rPr>
      </w:pPr>
      <w:r>
        <w:rPr>
          <w:rFonts w:eastAsia="仿宋_GB2312"/>
          <w:color w:val="000000"/>
          <w:sz w:val="32"/>
          <w:szCs w:val="32"/>
        </w:rPr>
        <w:t>新闻</w:t>
      </w:r>
      <w:r>
        <w:rPr>
          <w:rFonts w:hint="eastAsia" w:eastAsia="仿宋_GB2312"/>
          <w:color w:val="000000"/>
          <w:sz w:val="32"/>
          <w:szCs w:val="32"/>
        </w:rPr>
        <w:t>名</w:t>
      </w:r>
      <w:r>
        <w:rPr>
          <w:rFonts w:eastAsia="仿宋_GB2312"/>
          <w:color w:val="000000"/>
          <w:sz w:val="32"/>
          <w:szCs w:val="32"/>
        </w:rPr>
        <w:t>专栏</w:t>
      </w:r>
      <w:r>
        <w:rPr>
          <w:rFonts w:hint="eastAsia" w:eastAsia="仿宋_GB2312"/>
          <w:color w:val="000000"/>
          <w:sz w:val="32"/>
          <w:szCs w:val="32"/>
        </w:rPr>
        <w:t>：新闻单位原创，</w:t>
      </w:r>
      <w:r>
        <w:rPr>
          <w:rFonts w:eastAsia="仿宋_GB2312"/>
          <w:color w:val="000000"/>
          <w:sz w:val="32"/>
          <w:szCs w:val="32"/>
        </w:rPr>
        <w:t>有共同特征的新闻报道</w:t>
      </w:r>
      <w:r>
        <w:rPr>
          <w:rFonts w:hint="eastAsia" w:eastAsia="仿宋_GB2312"/>
          <w:color w:val="000000"/>
          <w:sz w:val="32"/>
          <w:szCs w:val="32"/>
        </w:rPr>
        <w:t>版</w:t>
      </w:r>
      <w:r>
        <w:rPr>
          <w:rFonts w:eastAsia="仿宋_GB2312"/>
          <w:color w:val="000000"/>
          <w:sz w:val="32"/>
          <w:szCs w:val="32"/>
        </w:rPr>
        <w:t>块（单元）</w:t>
      </w:r>
      <w:r>
        <w:rPr>
          <w:rFonts w:hint="eastAsia" w:eastAsia="仿宋_GB2312"/>
          <w:color w:val="000000"/>
          <w:sz w:val="32"/>
          <w:szCs w:val="32"/>
        </w:rPr>
        <w:t>，应</w:t>
      </w:r>
      <w:r>
        <w:rPr>
          <w:rFonts w:eastAsia="仿宋_GB2312"/>
          <w:color w:val="000000"/>
          <w:sz w:val="32"/>
          <w:szCs w:val="32"/>
        </w:rPr>
        <w:t>连续刊</w:t>
      </w:r>
      <w:r>
        <w:rPr>
          <w:rFonts w:hint="eastAsia" w:eastAsia="仿宋_GB2312"/>
          <w:color w:val="000000"/>
          <w:sz w:val="32"/>
          <w:szCs w:val="32"/>
        </w:rPr>
        <w:t>发</w:t>
      </w:r>
      <w:r>
        <w:rPr>
          <w:rFonts w:eastAsia="仿宋_GB2312"/>
          <w:color w:val="000000"/>
          <w:sz w:val="32"/>
          <w:szCs w:val="32"/>
        </w:rPr>
        <w:t>一年以上，年度内刊</w:t>
      </w:r>
      <w:r>
        <w:rPr>
          <w:rFonts w:hint="eastAsia" w:eastAsia="仿宋_GB2312"/>
          <w:color w:val="000000"/>
          <w:sz w:val="32"/>
          <w:szCs w:val="32"/>
        </w:rPr>
        <w:t>发</w:t>
      </w:r>
      <w:r>
        <w:rPr>
          <w:rFonts w:eastAsia="仿宋_GB2312"/>
          <w:color w:val="000000"/>
          <w:sz w:val="32"/>
          <w:szCs w:val="32"/>
        </w:rPr>
        <w:t>不少于48周，每周不少于一次</w:t>
      </w:r>
      <w:r>
        <w:rPr>
          <w:rFonts w:hint="eastAsia" w:eastAsia="仿宋_GB2312"/>
          <w:color w:val="000000"/>
          <w:sz w:val="32"/>
          <w:szCs w:val="32"/>
        </w:rPr>
        <w:t>，且</w:t>
      </w:r>
      <w:r>
        <w:rPr>
          <w:rFonts w:eastAsia="仿宋_GB2312"/>
          <w:color w:val="000000"/>
          <w:sz w:val="32"/>
          <w:szCs w:val="32"/>
        </w:rPr>
        <w:t>有固定的名称，位置相对固定和独立，不含专刊和专版。要求内容选择与</w:t>
      </w:r>
      <w:r>
        <w:rPr>
          <w:rFonts w:hint="eastAsia" w:eastAsia="仿宋_GB2312"/>
          <w:color w:val="000000"/>
          <w:sz w:val="32"/>
          <w:szCs w:val="32"/>
        </w:rPr>
        <w:t>专栏</w:t>
      </w:r>
      <w:r>
        <w:rPr>
          <w:rFonts w:eastAsia="仿宋_GB2312"/>
          <w:color w:val="000000"/>
          <w:sz w:val="32"/>
          <w:szCs w:val="32"/>
        </w:rPr>
        <w:t>定位、版面位置相</w:t>
      </w:r>
      <w:r>
        <w:rPr>
          <w:rFonts w:hint="eastAsia" w:eastAsia="仿宋_GB2312"/>
          <w:color w:val="000000"/>
          <w:sz w:val="32"/>
          <w:szCs w:val="32"/>
        </w:rPr>
        <w:t>符</w:t>
      </w:r>
      <w:r>
        <w:rPr>
          <w:rFonts w:eastAsia="仿宋_GB2312"/>
          <w:color w:val="000000"/>
          <w:sz w:val="32"/>
          <w:szCs w:val="32"/>
        </w:rPr>
        <w:t>；形式新颖，特色鲜明；编排制作精良，</w:t>
      </w:r>
      <w:r>
        <w:rPr>
          <w:rFonts w:hint="eastAsia" w:eastAsia="仿宋_GB2312"/>
          <w:color w:val="000000"/>
          <w:sz w:val="32"/>
          <w:szCs w:val="32"/>
        </w:rPr>
        <w:t>受众认知度高，</w:t>
      </w:r>
      <w:r>
        <w:rPr>
          <w:rFonts w:eastAsia="仿宋_GB2312"/>
          <w:color w:val="000000"/>
          <w:sz w:val="32"/>
          <w:szCs w:val="32"/>
        </w:rPr>
        <w:t>社会影响大。</w:t>
      </w:r>
      <w:r>
        <w:rPr>
          <w:rFonts w:hint="eastAsia" w:eastAsia="仿宋_GB2312"/>
          <w:color w:val="000000"/>
          <w:sz w:val="32"/>
          <w:szCs w:val="32"/>
        </w:rPr>
        <w:t>代表作上半年1篇，下半年1篇（下同）。</w:t>
      </w:r>
    </w:p>
    <w:p>
      <w:pPr>
        <w:spacing w:line="536" w:lineRule="exact"/>
        <w:ind w:firstLine="536" w:firstLineChars="167"/>
        <w:rPr>
          <w:rFonts w:eastAsia="仿宋_GB2312"/>
          <w:b/>
          <w:color w:val="000000"/>
          <w:sz w:val="32"/>
          <w:szCs w:val="32"/>
        </w:rPr>
      </w:pPr>
      <w:r>
        <w:rPr>
          <w:rFonts w:eastAsia="仿宋_GB2312"/>
          <w:b/>
          <w:color w:val="000000"/>
          <w:sz w:val="32"/>
          <w:szCs w:val="32"/>
        </w:rPr>
        <w:t>2</w:t>
      </w:r>
      <w:r>
        <w:rPr>
          <w:rFonts w:eastAsia="仿宋_GB2312"/>
          <w:color w:val="000000"/>
          <w:sz w:val="32"/>
          <w:szCs w:val="32"/>
        </w:rPr>
        <w:t>．</w:t>
      </w:r>
      <w:r>
        <w:rPr>
          <w:rFonts w:eastAsia="仿宋_GB2312"/>
          <w:b/>
          <w:color w:val="000000"/>
          <w:sz w:val="32"/>
          <w:szCs w:val="32"/>
        </w:rPr>
        <w:t>广电类作品参评项目（</w:t>
      </w:r>
      <w:r>
        <w:rPr>
          <w:rFonts w:hint="eastAsia" w:eastAsia="仿宋_GB2312"/>
          <w:b/>
          <w:color w:val="000000"/>
          <w:sz w:val="32"/>
          <w:szCs w:val="32"/>
        </w:rPr>
        <w:t>8</w:t>
      </w:r>
      <w:r>
        <w:rPr>
          <w:rFonts w:eastAsia="仿宋_GB2312"/>
          <w:b/>
          <w:color w:val="000000"/>
          <w:sz w:val="32"/>
          <w:szCs w:val="32"/>
        </w:rPr>
        <w:t>个）：</w:t>
      </w:r>
    </w:p>
    <w:p>
      <w:pPr>
        <w:spacing w:line="536" w:lineRule="exact"/>
        <w:ind w:firstLine="640" w:firstLineChars="200"/>
        <w:rPr>
          <w:rFonts w:eastAsia="仿宋_GB2312"/>
          <w:color w:val="000000"/>
          <w:sz w:val="32"/>
          <w:szCs w:val="32"/>
        </w:rPr>
      </w:pPr>
      <w:r>
        <w:rPr>
          <w:rFonts w:eastAsia="仿宋_GB2312"/>
          <w:color w:val="000000"/>
          <w:sz w:val="32"/>
          <w:szCs w:val="32"/>
        </w:rPr>
        <w:t>（1）消息：迅速</w:t>
      </w:r>
      <w:r>
        <w:rPr>
          <w:rFonts w:hint="eastAsia" w:eastAsia="仿宋_GB2312"/>
          <w:color w:val="000000"/>
          <w:sz w:val="32"/>
          <w:szCs w:val="32"/>
        </w:rPr>
        <w:t>简明</w:t>
      </w:r>
      <w:r>
        <w:rPr>
          <w:rFonts w:eastAsia="仿宋_GB2312"/>
          <w:color w:val="000000"/>
          <w:sz w:val="32"/>
          <w:szCs w:val="32"/>
        </w:rPr>
        <w:t>报道新闻</w:t>
      </w:r>
      <w:r>
        <w:rPr>
          <w:rFonts w:hint="eastAsia" w:eastAsia="仿宋_GB2312"/>
          <w:color w:val="000000"/>
          <w:sz w:val="32"/>
          <w:szCs w:val="32"/>
        </w:rPr>
        <w:t>事实</w:t>
      </w:r>
      <w:r>
        <w:rPr>
          <w:rFonts w:eastAsia="仿宋_GB2312"/>
          <w:color w:val="000000"/>
          <w:sz w:val="32"/>
          <w:szCs w:val="32"/>
        </w:rPr>
        <w:t>的</w:t>
      </w:r>
      <w:r>
        <w:rPr>
          <w:rFonts w:hint="eastAsia" w:eastAsia="仿宋_GB2312"/>
          <w:color w:val="000000"/>
          <w:sz w:val="32"/>
          <w:szCs w:val="32"/>
        </w:rPr>
        <w:t>新闻</w:t>
      </w:r>
      <w:r>
        <w:rPr>
          <w:rFonts w:eastAsia="仿宋_GB2312"/>
          <w:color w:val="000000"/>
          <w:sz w:val="32"/>
          <w:szCs w:val="32"/>
        </w:rPr>
        <w:t>作品。</w:t>
      </w:r>
      <w:r>
        <w:rPr>
          <w:rFonts w:hint="eastAsia" w:eastAsia="仿宋_GB2312"/>
          <w:color w:val="000000"/>
          <w:sz w:val="32"/>
          <w:szCs w:val="32"/>
        </w:rPr>
        <w:t>要求</w:t>
      </w:r>
      <w:r>
        <w:rPr>
          <w:rFonts w:eastAsia="仿宋_GB2312"/>
          <w:color w:val="000000"/>
          <w:sz w:val="32"/>
          <w:szCs w:val="32"/>
        </w:rPr>
        <w:t>语言文字简明扼要，表述准确，逻辑清晰，</w:t>
      </w:r>
      <w:r>
        <w:rPr>
          <w:rFonts w:hint="eastAsia" w:eastAsia="仿宋_GB2312"/>
          <w:color w:val="000000"/>
          <w:sz w:val="32"/>
          <w:szCs w:val="32"/>
        </w:rPr>
        <w:t>新闻要素</w:t>
      </w:r>
      <w:r>
        <w:rPr>
          <w:rFonts w:eastAsia="仿宋_GB2312"/>
          <w:color w:val="000000"/>
          <w:sz w:val="32"/>
          <w:szCs w:val="32"/>
        </w:rPr>
        <w:t>完整。</w:t>
      </w:r>
      <w:r>
        <w:rPr>
          <w:rFonts w:hint="eastAsia" w:eastAsia="仿宋_GB2312"/>
          <w:color w:val="000000"/>
          <w:sz w:val="32"/>
          <w:szCs w:val="32"/>
        </w:rPr>
        <w:t>时长</w:t>
      </w:r>
      <w:r>
        <w:rPr>
          <w:rFonts w:eastAsia="仿宋_GB2312"/>
          <w:color w:val="000000"/>
          <w:sz w:val="32"/>
          <w:szCs w:val="32"/>
        </w:rPr>
        <w:t>不超过4分钟</w:t>
      </w:r>
      <w:r>
        <w:rPr>
          <w:rFonts w:hint="eastAsia" w:eastAsia="仿宋_GB2312"/>
          <w:color w:val="000000"/>
          <w:sz w:val="32"/>
          <w:szCs w:val="32"/>
        </w:rPr>
        <w:t>。</w:t>
      </w:r>
    </w:p>
    <w:p>
      <w:pPr>
        <w:spacing w:line="536"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2</w:t>
      </w:r>
      <w:r>
        <w:rPr>
          <w:rFonts w:eastAsia="仿宋_GB2312"/>
          <w:color w:val="000000"/>
          <w:sz w:val="32"/>
          <w:szCs w:val="32"/>
        </w:rPr>
        <w:t>）评论：对新闻事件等评析</w:t>
      </w:r>
      <w:r>
        <w:rPr>
          <w:rFonts w:hint="eastAsia" w:eastAsia="仿宋_GB2312"/>
          <w:color w:val="000000"/>
          <w:sz w:val="32"/>
          <w:szCs w:val="32"/>
        </w:rPr>
        <w:t>和说理的</w:t>
      </w:r>
      <w:r>
        <w:rPr>
          <w:rFonts w:eastAsia="仿宋_GB2312"/>
          <w:color w:val="000000"/>
          <w:sz w:val="32"/>
          <w:szCs w:val="32"/>
        </w:rPr>
        <w:t>作品，包括</w:t>
      </w:r>
      <w:r>
        <w:rPr>
          <w:rFonts w:hint="eastAsia" w:eastAsia="仿宋_GB2312"/>
          <w:color w:val="000000"/>
          <w:sz w:val="32"/>
          <w:szCs w:val="32"/>
        </w:rPr>
        <w:t>以</w:t>
      </w:r>
      <w:r>
        <w:rPr>
          <w:rFonts w:eastAsia="仿宋_GB2312"/>
          <w:color w:val="000000"/>
          <w:sz w:val="32"/>
          <w:szCs w:val="32"/>
        </w:rPr>
        <w:t>评论为主的述评性节目。要求观点鲜明，论点正确、有新意，论据准确，论述精辟，论证有力。广播评论作品</w:t>
      </w:r>
      <w:r>
        <w:rPr>
          <w:rFonts w:hint="eastAsia" w:eastAsia="仿宋_GB2312"/>
          <w:color w:val="000000"/>
          <w:sz w:val="32"/>
          <w:szCs w:val="32"/>
        </w:rPr>
        <w:t>时长</w:t>
      </w:r>
      <w:r>
        <w:rPr>
          <w:rFonts w:eastAsia="仿宋_GB2312"/>
          <w:color w:val="000000"/>
          <w:sz w:val="32"/>
          <w:szCs w:val="32"/>
        </w:rPr>
        <w:t>不超过15分钟</w:t>
      </w:r>
      <w:r>
        <w:rPr>
          <w:rFonts w:hint="eastAsia" w:eastAsia="仿宋_GB2312"/>
          <w:color w:val="000000"/>
          <w:sz w:val="32"/>
          <w:szCs w:val="32"/>
        </w:rPr>
        <w:t>，</w:t>
      </w:r>
      <w:r>
        <w:rPr>
          <w:rFonts w:eastAsia="仿宋_GB2312"/>
          <w:color w:val="000000"/>
          <w:sz w:val="32"/>
          <w:szCs w:val="32"/>
        </w:rPr>
        <w:t>电视评论作品</w:t>
      </w:r>
      <w:r>
        <w:rPr>
          <w:rFonts w:hint="eastAsia" w:eastAsia="仿宋_GB2312"/>
          <w:color w:val="000000"/>
          <w:sz w:val="32"/>
          <w:szCs w:val="32"/>
        </w:rPr>
        <w:t>时长</w:t>
      </w:r>
      <w:r>
        <w:rPr>
          <w:rFonts w:eastAsia="仿宋_GB2312"/>
          <w:color w:val="000000"/>
          <w:sz w:val="32"/>
          <w:szCs w:val="32"/>
        </w:rPr>
        <w:t>不超过40分钟</w:t>
      </w:r>
      <w:r>
        <w:rPr>
          <w:rFonts w:hint="eastAsia" w:eastAsia="仿宋_GB2312"/>
          <w:color w:val="000000"/>
          <w:sz w:val="32"/>
          <w:szCs w:val="32"/>
        </w:rPr>
        <w:t>，不含片花、广告等（下同）。</w:t>
      </w:r>
    </w:p>
    <w:p>
      <w:pPr>
        <w:spacing w:line="536" w:lineRule="exact"/>
        <w:ind w:firstLine="640" w:firstLineChars="200"/>
        <w:rPr>
          <w:rFonts w:eastAsia="仿宋_GB2312"/>
          <w:color w:val="000000"/>
          <w:sz w:val="32"/>
          <w:szCs w:val="32"/>
        </w:rPr>
      </w:pPr>
      <w:r>
        <w:rPr>
          <w:rFonts w:eastAsia="仿宋_GB2312"/>
          <w:color w:val="000000"/>
          <w:sz w:val="32"/>
          <w:szCs w:val="32"/>
        </w:rPr>
        <w:t>（3）新闻专题：</w:t>
      </w:r>
      <w:r>
        <w:rPr>
          <w:rFonts w:hint="eastAsia" w:eastAsia="仿宋_GB2312"/>
          <w:color w:val="000000"/>
          <w:sz w:val="32"/>
          <w:szCs w:val="32"/>
        </w:rPr>
        <w:t>用详实表现手法对</w:t>
      </w:r>
      <w:r>
        <w:rPr>
          <w:rFonts w:eastAsia="仿宋_GB2312"/>
          <w:color w:val="000000"/>
          <w:sz w:val="32"/>
          <w:szCs w:val="32"/>
        </w:rPr>
        <w:t>新闻人物、</w:t>
      </w:r>
      <w:r>
        <w:rPr>
          <w:rFonts w:hint="eastAsia" w:eastAsia="仿宋_GB2312"/>
          <w:color w:val="000000"/>
          <w:sz w:val="32"/>
          <w:szCs w:val="32"/>
        </w:rPr>
        <w:t>事件等深入报道的新闻作品。</w:t>
      </w:r>
      <w:r>
        <w:rPr>
          <w:rFonts w:eastAsia="仿宋_GB2312"/>
          <w:color w:val="000000"/>
          <w:sz w:val="32"/>
          <w:szCs w:val="32"/>
        </w:rPr>
        <w:t>要求主题鲜明，结构合理，选材典型，语言生动，感染力强。广播</w:t>
      </w:r>
      <w:r>
        <w:rPr>
          <w:rFonts w:hint="eastAsia" w:eastAsia="仿宋_GB2312"/>
          <w:color w:val="000000"/>
          <w:sz w:val="32"/>
          <w:szCs w:val="32"/>
        </w:rPr>
        <w:t>专题作品时长</w:t>
      </w:r>
      <w:r>
        <w:rPr>
          <w:rFonts w:eastAsia="仿宋_GB2312"/>
          <w:color w:val="000000"/>
          <w:sz w:val="32"/>
          <w:szCs w:val="32"/>
        </w:rPr>
        <w:t>不超过30分钟</w:t>
      </w:r>
      <w:r>
        <w:rPr>
          <w:rFonts w:hint="eastAsia" w:eastAsia="仿宋_GB2312"/>
          <w:color w:val="000000"/>
          <w:sz w:val="32"/>
          <w:szCs w:val="32"/>
        </w:rPr>
        <w:t>，电视</w:t>
      </w:r>
      <w:r>
        <w:rPr>
          <w:rFonts w:eastAsia="仿宋_GB2312"/>
          <w:color w:val="000000"/>
          <w:sz w:val="32"/>
          <w:szCs w:val="32"/>
        </w:rPr>
        <w:t>专题作品</w:t>
      </w:r>
      <w:r>
        <w:rPr>
          <w:rFonts w:hint="eastAsia" w:eastAsia="仿宋_GB2312"/>
          <w:color w:val="000000"/>
          <w:sz w:val="32"/>
          <w:szCs w:val="32"/>
        </w:rPr>
        <w:t>时长</w:t>
      </w:r>
      <w:r>
        <w:rPr>
          <w:rFonts w:eastAsia="仿宋_GB2312"/>
          <w:color w:val="000000"/>
          <w:sz w:val="32"/>
          <w:szCs w:val="32"/>
        </w:rPr>
        <w:t>不超过45分钟，电视新闻纪录片不限时长。</w:t>
      </w:r>
    </w:p>
    <w:p>
      <w:pPr>
        <w:spacing w:line="536" w:lineRule="exact"/>
        <w:ind w:firstLine="640" w:firstLineChars="200"/>
        <w:rPr>
          <w:rFonts w:eastAsia="仿宋_GB2312"/>
          <w:color w:val="000000"/>
          <w:sz w:val="32"/>
          <w:szCs w:val="32"/>
        </w:rPr>
      </w:pPr>
      <w:r>
        <w:rPr>
          <w:rFonts w:hint="eastAsia" w:eastAsia="仿宋_GB2312"/>
          <w:color w:val="000000"/>
          <w:sz w:val="32"/>
          <w:szCs w:val="32"/>
        </w:rPr>
        <w:t>（4）</w:t>
      </w:r>
      <w:r>
        <w:rPr>
          <w:rFonts w:eastAsia="仿宋_GB2312"/>
          <w:color w:val="000000"/>
          <w:sz w:val="32"/>
          <w:szCs w:val="32"/>
        </w:rPr>
        <w:t>系列（连续、组合）报道：定义</w:t>
      </w:r>
      <w:r>
        <w:rPr>
          <w:rFonts w:hint="eastAsia" w:eastAsia="仿宋_GB2312"/>
          <w:color w:val="000000"/>
          <w:sz w:val="32"/>
          <w:szCs w:val="32"/>
        </w:rPr>
        <w:t>与要求</w:t>
      </w:r>
      <w:r>
        <w:rPr>
          <w:rFonts w:eastAsia="仿宋_GB2312"/>
          <w:color w:val="000000"/>
          <w:sz w:val="32"/>
          <w:szCs w:val="32"/>
        </w:rPr>
        <w:t>同报刊类。</w:t>
      </w:r>
    </w:p>
    <w:p>
      <w:pPr>
        <w:spacing w:line="536"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5</w:t>
      </w:r>
      <w:r>
        <w:rPr>
          <w:rFonts w:eastAsia="仿宋_GB2312"/>
          <w:color w:val="000000"/>
          <w:sz w:val="32"/>
          <w:szCs w:val="32"/>
        </w:rPr>
        <w:t>）新闻访谈节目：主持人与嘉宾就新闻人物、新闻事件和热点话题讨论的谈话作品</w:t>
      </w:r>
      <w:r>
        <w:rPr>
          <w:rFonts w:hint="eastAsia" w:eastAsia="仿宋_GB2312"/>
          <w:color w:val="000000"/>
          <w:sz w:val="32"/>
          <w:szCs w:val="32"/>
        </w:rPr>
        <w:t>，或</w:t>
      </w:r>
      <w:r>
        <w:rPr>
          <w:rFonts w:eastAsia="仿宋_GB2312"/>
          <w:color w:val="000000"/>
          <w:sz w:val="32"/>
          <w:szCs w:val="32"/>
        </w:rPr>
        <w:t>新闻人物访谈作品</w:t>
      </w:r>
      <w:r>
        <w:rPr>
          <w:rFonts w:hint="eastAsia" w:eastAsia="仿宋_GB2312"/>
          <w:color w:val="000000"/>
          <w:sz w:val="32"/>
          <w:szCs w:val="32"/>
        </w:rPr>
        <w:t>。</w:t>
      </w:r>
      <w:r>
        <w:rPr>
          <w:rFonts w:eastAsia="仿宋_GB2312"/>
          <w:color w:val="000000"/>
          <w:sz w:val="32"/>
          <w:szCs w:val="32"/>
        </w:rPr>
        <w:t>要求选题恰当，时效性强；访谈嘉宾有代表性、权威性；谈话主题集中，脉络清晰，结构完整；谈话内容与节目定位、播出时段</w:t>
      </w:r>
      <w:r>
        <w:rPr>
          <w:rFonts w:hint="eastAsia" w:eastAsia="仿宋_GB2312"/>
          <w:color w:val="000000"/>
          <w:sz w:val="32"/>
          <w:szCs w:val="32"/>
        </w:rPr>
        <w:t>等</w:t>
      </w:r>
      <w:r>
        <w:rPr>
          <w:rFonts w:eastAsia="仿宋_GB2312"/>
          <w:color w:val="000000"/>
          <w:sz w:val="32"/>
          <w:szCs w:val="32"/>
        </w:rPr>
        <w:t>相适应；主持人</w:t>
      </w:r>
      <w:r>
        <w:rPr>
          <w:rFonts w:hint="eastAsia" w:eastAsia="仿宋_GB2312"/>
          <w:color w:val="000000"/>
          <w:sz w:val="32"/>
          <w:szCs w:val="32"/>
        </w:rPr>
        <w:t>表现优秀</w:t>
      </w:r>
      <w:r>
        <w:rPr>
          <w:rFonts w:eastAsia="仿宋_GB2312"/>
          <w:color w:val="000000"/>
          <w:sz w:val="32"/>
          <w:szCs w:val="32"/>
        </w:rPr>
        <w:t>，现场把握适度；主持人与嘉宾现场交流谈话占整个作品时长不少于2/3。背景资料运用得当。</w:t>
      </w:r>
      <w:r>
        <w:rPr>
          <w:rFonts w:hint="eastAsia" w:eastAsia="仿宋_GB2312"/>
          <w:color w:val="000000"/>
          <w:sz w:val="32"/>
          <w:szCs w:val="32"/>
        </w:rPr>
        <w:t>时长</w:t>
      </w:r>
      <w:r>
        <w:rPr>
          <w:rFonts w:eastAsia="仿宋_GB2312"/>
          <w:color w:val="000000"/>
          <w:sz w:val="32"/>
          <w:szCs w:val="32"/>
        </w:rPr>
        <w:t>不超过1小时。</w:t>
      </w:r>
    </w:p>
    <w:p>
      <w:pPr>
        <w:tabs>
          <w:tab w:val="right" w:pos="8730"/>
        </w:tabs>
        <w:spacing w:line="560" w:lineRule="exact"/>
        <w:ind w:firstLine="640" w:firstLineChars="200"/>
        <w:rPr>
          <w:rFonts w:eastAsia="仿宋_GB2312"/>
          <w:color w:val="000000"/>
          <w:spacing w:val="-10"/>
          <w:sz w:val="32"/>
          <w:szCs w:val="32"/>
        </w:rPr>
      </w:pPr>
      <w:r>
        <w:rPr>
          <w:rFonts w:eastAsia="仿宋_GB2312"/>
          <w:color w:val="000000"/>
          <w:sz w:val="32"/>
          <w:szCs w:val="32"/>
        </w:rPr>
        <w:t>（</w:t>
      </w:r>
      <w:r>
        <w:rPr>
          <w:rFonts w:hint="eastAsia" w:eastAsia="仿宋_GB2312"/>
          <w:color w:val="000000"/>
          <w:sz w:val="32"/>
          <w:szCs w:val="32"/>
        </w:rPr>
        <w:t>6</w:t>
      </w:r>
      <w:r>
        <w:rPr>
          <w:rFonts w:eastAsia="仿宋_GB2312"/>
          <w:color w:val="000000"/>
          <w:sz w:val="32"/>
          <w:szCs w:val="32"/>
        </w:rPr>
        <w:t>）新闻现场直播：与重大新闻事件</w:t>
      </w:r>
      <w:r>
        <w:rPr>
          <w:rFonts w:eastAsia="仿宋_GB2312"/>
          <w:color w:val="000000"/>
          <w:spacing w:val="-10"/>
          <w:sz w:val="32"/>
          <w:szCs w:val="32"/>
        </w:rPr>
        <w:t>或突发事件的发生和发展同步采集现场信号并</w:t>
      </w:r>
      <w:r>
        <w:rPr>
          <w:rFonts w:eastAsia="仿宋_GB2312"/>
          <w:color w:val="000000"/>
          <w:sz w:val="32"/>
          <w:szCs w:val="32"/>
        </w:rPr>
        <w:t>播出，集现场报道、背景介绍与事态分析等于一体的新闻作品。要求主题重大，策划周密，能够全面迅速准确地采集与传播新闻现场的重要信息，导播调度合理，主持应变机敏，音质画面清晰（报道重大突发事件可适当放宽）。以新闻现场信号为直播主体，采用资料时长不超过整个作品时长的1/3。</w:t>
      </w:r>
      <w:r>
        <w:rPr>
          <w:rFonts w:eastAsia="仿宋_GB2312"/>
          <w:color w:val="000000"/>
          <w:spacing w:val="-10"/>
          <w:sz w:val="32"/>
          <w:szCs w:val="32"/>
        </w:rPr>
        <w:t>同等条件下，现场信号为本台自采的</w:t>
      </w:r>
      <w:r>
        <w:rPr>
          <w:rFonts w:hint="eastAsia" w:eastAsia="仿宋_GB2312"/>
          <w:color w:val="000000"/>
          <w:spacing w:val="-10"/>
          <w:sz w:val="32"/>
          <w:szCs w:val="32"/>
        </w:rPr>
        <w:t>优先</w:t>
      </w:r>
      <w:r>
        <w:rPr>
          <w:rFonts w:eastAsia="仿宋_GB2312"/>
          <w:color w:val="000000"/>
          <w:spacing w:val="-10"/>
          <w:sz w:val="32"/>
          <w:szCs w:val="32"/>
        </w:rPr>
        <w:t>。</w:t>
      </w:r>
    </w:p>
    <w:p>
      <w:pPr>
        <w:tabs>
          <w:tab w:val="right" w:pos="8730"/>
        </w:tabs>
        <w:spacing w:line="560" w:lineRule="exact"/>
        <w:ind w:firstLine="600" w:firstLineChars="200"/>
        <w:rPr>
          <w:rFonts w:eastAsia="仿宋_GB2312"/>
          <w:strike/>
          <w:color w:val="000000"/>
          <w:spacing w:val="-10"/>
          <w:sz w:val="32"/>
          <w:szCs w:val="32"/>
        </w:rPr>
      </w:pPr>
      <w:r>
        <w:rPr>
          <w:rFonts w:eastAsia="仿宋_GB2312"/>
          <w:color w:val="000000"/>
          <w:spacing w:val="-10"/>
          <w:sz w:val="32"/>
          <w:szCs w:val="32"/>
        </w:rPr>
        <w:t>对同一新闻事件的间断性直播</w:t>
      </w:r>
      <w:r>
        <w:rPr>
          <w:rFonts w:hint="eastAsia" w:eastAsia="仿宋_GB2312"/>
          <w:color w:val="000000"/>
          <w:spacing w:val="-10"/>
          <w:sz w:val="32"/>
          <w:szCs w:val="32"/>
        </w:rPr>
        <w:t>可</w:t>
      </w:r>
      <w:r>
        <w:rPr>
          <w:rFonts w:eastAsia="仿宋_GB2312"/>
          <w:color w:val="000000"/>
          <w:spacing w:val="-10"/>
          <w:sz w:val="32"/>
          <w:szCs w:val="32"/>
        </w:rPr>
        <w:t>选取其中1个完整直播段参评。</w:t>
      </w:r>
      <w:r>
        <w:rPr>
          <w:rFonts w:eastAsia="仿宋_GB2312"/>
          <w:color w:val="000000"/>
          <w:sz w:val="32"/>
          <w:szCs w:val="32"/>
        </w:rPr>
        <w:t>跨年直播的节目，首次播出时间</w:t>
      </w:r>
      <w:r>
        <w:rPr>
          <w:rFonts w:hint="eastAsia" w:eastAsia="仿宋_GB2312"/>
          <w:color w:val="000000"/>
          <w:sz w:val="32"/>
          <w:szCs w:val="32"/>
        </w:rPr>
        <w:t>和节目主体部分应</w:t>
      </w:r>
      <w:r>
        <w:rPr>
          <w:rFonts w:eastAsia="仿宋_GB2312"/>
          <w:color w:val="000000"/>
          <w:sz w:val="32"/>
          <w:szCs w:val="32"/>
        </w:rPr>
        <w:t>在上一年度</w:t>
      </w:r>
      <w:r>
        <w:rPr>
          <w:rFonts w:hint="eastAsia" w:eastAsia="仿宋_GB2312"/>
          <w:color w:val="000000"/>
          <w:sz w:val="32"/>
          <w:szCs w:val="32"/>
        </w:rPr>
        <w:t>完成。</w:t>
      </w:r>
      <w:r>
        <w:rPr>
          <w:rFonts w:eastAsia="仿宋_GB2312"/>
          <w:color w:val="000000"/>
          <w:sz w:val="32"/>
          <w:szCs w:val="32"/>
        </w:rPr>
        <w:t>不包括纪念会、报告会、文艺演出、工程庆典、剪彩仪式、活动开幕式和以演播室直播谈话等为主体的作品。</w:t>
      </w:r>
    </w:p>
    <w:p>
      <w:pPr>
        <w:spacing w:line="536"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7</w:t>
      </w:r>
      <w:r>
        <w:rPr>
          <w:rFonts w:eastAsia="仿宋_GB2312"/>
          <w:color w:val="000000"/>
          <w:sz w:val="32"/>
          <w:szCs w:val="32"/>
        </w:rPr>
        <w:t>）新闻节目编排：以动态消息为主的常设集纳式新闻栏目编排作品。要求编辑思想明确</w:t>
      </w:r>
      <w:r>
        <w:rPr>
          <w:rFonts w:hint="eastAsia" w:eastAsia="仿宋_GB2312"/>
          <w:color w:val="000000"/>
          <w:sz w:val="32"/>
          <w:szCs w:val="32"/>
        </w:rPr>
        <w:t>，</w:t>
      </w:r>
      <w:r>
        <w:rPr>
          <w:rFonts w:eastAsia="仿宋_GB2312"/>
          <w:color w:val="000000"/>
          <w:sz w:val="32"/>
          <w:szCs w:val="32"/>
        </w:rPr>
        <w:t>内容</w:t>
      </w:r>
      <w:r>
        <w:rPr>
          <w:rFonts w:hint="eastAsia" w:eastAsia="仿宋_GB2312"/>
          <w:color w:val="000000"/>
          <w:sz w:val="32"/>
          <w:szCs w:val="32"/>
        </w:rPr>
        <w:t>与定位相符，</w:t>
      </w:r>
      <w:r>
        <w:rPr>
          <w:rFonts w:eastAsia="仿宋_GB2312"/>
          <w:color w:val="000000"/>
          <w:sz w:val="32"/>
          <w:szCs w:val="32"/>
        </w:rPr>
        <w:t>节目形式新颖，编排合理，转换流畅，制作水平较高；主持人驾驭节目能力强。</w:t>
      </w:r>
    </w:p>
    <w:p>
      <w:pPr>
        <w:spacing w:line="536" w:lineRule="exact"/>
        <w:ind w:firstLine="640" w:firstLineChars="200"/>
        <w:rPr>
          <w:rFonts w:eastAsia="仿宋_GB2312"/>
          <w:color w:val="000000"/>
          <w:sz w:val="32"/>
          <w:szCs w:val="32"/>
        </w:rPr>
      </w:pPr>
      <w:r>
        <w:rPr>
          <w:rFonts w:hint="eastAsia" w:eastAsia="仿宋_GB2312"/>
          <w:color w:val="000000"/>
          <w:sz w:val="32"/>
          <w:szCs w:val="32"/>
        </w:rPr>
        <w:t>（8）</w:t>
      </w:r>
      <w:r>
        <w:rPr>
          <w:rFonts w:eastAsia="仿宋_GB2312"/>
          <w:color w:val="000000"/>
          <w:sz w:val="32"/>
          <w:szCs w:val="32"/>
        </w:rPr>
        <w:t>新闻</w:t>
      </w:r>
      <w:r>
        <w:rPr>
          <w:rFonts w:hint="eastAsia" w:eastAsia="仿宋_GB2312"/>
          <w:color w:val="000000"/>
          <w:sz w:val="32"/>
          <w:szCs w:val="32"/>
        </w:rPr>
        <w:t>名</w:t>
      </w:r>
      <w:r>
        <w:rPr>
          <w:rFonts w:eastAsia="仿宋_GB2312"/>
          <w:color w:val="000000"/>
          <w:sz w:val="32"/>
          <w:szCs w:val="32"/>
        </w:rPr>
        <w:t>专栏：</w:t>
      </w:r>
      <w:r>
        <w:rPr>
          <w:rFonts w:hint="eastAsia" w:eastAsia="仿宋_GB2312"/>
          <w:color w:val="000000"/>
          <w:sz w:val="32"/>
          <w:szCs w:val="32"/>
        </w:rPr>
        <w:t>新闻单位原创，</w:t>
      </w:r>
      <w:r>
        <w:rPr>
          <w:rFonts w:eastAsia="仿宋_GB2312"/>
          <w:color w:val="000000"/>
          <w:sz w:val="32"/>
          <w:szCs w:val="32"/>
        </w:rPr>
        <w:t>有共同特征的新闻报道</w:t>
      </w:r>
      <w:r>
        <w:rPr>
          <w:rFonts w:hint="eastAsia" w:eastAsia="仿宋_GB2312"/>
          <w:color w:val="000000"/>
          <w:sz w:val="32"/>
          <w:szCs w:val="32"/>
        </w:rPr>
        <w:t>版</w:t>
      </w:r>
      <w:r>
        <w:rPr>
          <w:rFonts w:eastAsia="仿宋_GB2312"/>
          <w:color w:val="000000"/>
          <w:sz w:val="32"/>
          <w:szCs w:val="32"/>
        </w:rPr>
        <w:t>块（单元）</w:t>
      </w:r>
      <w:r>
        <w:rPr>
          <w:rFonts w:hint="eastAsia" w:eastAsia="仿宋_GB2312"/>
          <w:color w:val="000000"/>
          <w:sz w:val="32"/>
          <w:szCs w:val="32"/>
        </w:rPr>
        <w:t>，应</w:t>
      </w:r>
      <w:r>
        <w:rPr>
          <w:rFonts w:eastAsia="仿宋_GB2312"/>
          <w:color w:val="000000"/>
          <w:sz w:val="32"/>
          <w:szCs w:val="32"/>
        </w:rPr>
        <w:t>连续播</w:t>
      </w:r>
      <w:r>
        <w:rPr>
          <w:rFonts w:hint="eastAsia" w:eastAsia="仿宋_GB2312"/>
          <w:color w:val="000000"/>
          <w:sz w:val="32"/>
          <w:szCs w:val="32"/>
        </w:rPr>
        <w:t>出</w:t>
      </w:r>
      <w:r>
        <w:rPr>
          <w:rFonts w:eastAsia="仿宋_GB2312"/>
          <w:color w:val="000000"/>
          <w:sz w:val="32"/>
          <w:szCs w:val="32"/>
        </w:rPr>
        <w:t>一年以上，年度内</w:t>
      </w:r>
      <w:r>
        <w:rPr>
          <w:rFonts w:hint="eastAsia" w:eastAsia="仿宋_GB2312"/>
          <w:color w:val="000000"/>
          <w:sz w:val="32"/>
          <w:szCs w:val="32"/>
        </w:rPr>
        <w:t>播出</w:t>
      </w:r>
      <w:r>
        <w:rPr>
          <w:rFonts w:eastAsia="仿宋_GB2312"/>
          <w:color w:val="000000"/>
          <w:sz w:val="32"/>
          <w:szCs w:val="32"/>
        </w:rPr>
        <w:t>不少于48周，每周不少于一次</w:t>
      </w:r>
      <w:r>
        <w:rPr>
          <w:rFonts w:hint="eastAsia" w:eastAsia="仿宋_GB2312"/>
          <w:color w:val="000000"/>
          <w:sz w:val="32"/>
          <w:szCs w:val="32"/>
        </w:rPr>
        <w:t>，且</w:t>
      </w:r>
      <w:r>
        <w:rPr>
          <w:rFonts w:eastAsia="仿宋_GB2312"/>
          <w:color w:val="000000"/>
          <w:sz w:val="32"/>
          <w:szCs w:val="32"/>
        </w:rPr>
        <w:t>有固定名称</w:t>
      </w:r>
      <w:r>
        <w:rPr>
          <w:rFonts w:hint="eastAsia" w:eastAsia="仿宋_GB2312"/>
          <w:color w:val="000000"/>
          <w:sz w:val="32"/>
          <w:szCs w:val="32"/>
        </w:rPr>
        <w:t>和</w:t>
      </w:r>
      <w:r>
        <w:rPr>
          <w:rFonts w:eastAsia="仿宋_GB2312"/>
          <w:color w:val="000000"/>
          <w:sz w:val="32"/>
          <w:szCs w:val="32"/>
        </w:rPr>
        <w:t>标识。要求内容选择与</w:t>
      </w:r>
      <w:r>
        <w:rPr>
          <w:rFonts w:hint="eastAsia" w:eastAsia="仿宋_GB2312"/>
          <w:color w:val="000000"/>
          <w:sz w:val="32"/>
          <w:szCs w:val="32"/>
        </w:rPr>
        <w:t>专栏</w:t>
      </w:r>
      <w:r>
        <w:rPr>
          <w:rFonts w:eastAsia="仿宋_GB2312"/>
          <w:color w:val="000000"/>
          <w:sz w:val="32"/>
          <w:szCs w:val="32"/>
        </w:rPr>
        <w:t>定位、播出时段相</w:t>
      </w:r>
      <w:r>
        <w:rPr>
          <w:rFonts w:hint="eastAsia" w:eastAsia="仿宋_GB2312"/>
          <w:color w:val="000000"/>
          <w:sz w:val="32"/>
          <w:szCs w:val="32"/>
        </w:rPr>
        <w:t>符</w:t>
      </w:r>
      <w:r>
        <w:rPr>
          <w:rFonts w:eastAsia="仿宋_GB2312"/>
          <w:color w:val="000000"/>
          <w:sz w:val="32"/>
          <w:szCs w:val="32"/>
        </w:rPr>
        <w:t>；形式新颖，特色鲜明；编排制作精良，</w:t>
      </w:r>
      <w:r>
        <w:rPr>
          <w:rFonts w:hint="eastAsia" w:eastAsia="仿宋_GB2312"/>
          <w:color w:val="000000"/>
          <w:sz w:val="32"/>
          <w:szCs w:val="32"/>
        </w:rPr>
        <w:t>受众认知度高，</w:t>
      </w:r>
      <w:r>
        <w:rPr>
          <w:rFonts w:eastAsia="仿宋_GB2312"/>
          <w:color w:val="000000"/>
          <w:sz w:val="32"/>
          <w:szCs w:val="32"/>
        </w:rPr>
        <w:t>社会影响大。</w:t>
      </w:r>
    </w:p>
    <w:p>
      <w:pPr>
        <w:spacing w:line="536" w:lineRule="exact"/>
        <w:ind w:firstLine="643" w:firstLineChars="200"/>
        <w:rPr>
          <w:rFonts w:eastAsia="仿宋_GB2312"/>
          <w:b/>
          <w:color w:val="000000"/>
          <w:sz w:val="32"/>
          <w:szCs w:val="32"/>
        </w:rPr>
      </w:pPr>
      <w:r>
        <w:rPr>
          <w:rFonts w:eastAsia="仿宋_GB2312"/>
          <w:b/>
          <w:color w:val="000000"/>
          <w:sz w:val="32"/>
          <w:szCs w:val="32"/>
        </w:rPr>
        <w:t>3</w:t>
      </w:r>
      <w:r>
        <w:rPr>
          <w:rFonts w:eastAsia="仿宋_GB2312"/>
          <w:color w:val="000000"/>
          <w:sz w:val="32"/>
          <w:szCs w:val="32"/>
        </w:rPr>
        <w:t>．</w:t>
      </w:r>
      <w:r>
        <w:rPr>
          <w:rFonts w:eastAsia="仿宋_GB2312"/>
          <w:b/>
          <w:color w:val="000000"/>
          <w:sz w:val="32"/>
          <w:szCs w:val="32"/>
        </w:rPr>
        <w:t>网络类参评项目（</w:t>
      </w:r>
      <w:r>
        <w:rPr>
          <w:rFonts w:hint="eastAsia" w:eastAsia="仿宋_GB2312"/>
          <w:b/>
          <w:color w:val="000000"/>
          <w:sz w:val="32"/>
          <w:szCs w:val="32"/>
        </w:rPr>
        <w:t>5</w:t>
      </w:r>
      <w:r>
        <w:rPr>
          <w:rFonts w:eastAsia="仿宋_GB2312"/>
          <w:b/>
          <w:color w:val="000000"/>
          <w:sz w:val="32"/>
          <w:szCs w:val="32"/>
        </w:rPr>
        <w:t>个）：</w:t>
      </w:r>
    </w:p>
    <w:p>
      <w:pPr>
        <w:spacing w:line="536"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文字消息</w:t>
      </w:r>
      <w:r>
        <w:rPr>
          <w:rFonts w:eastAsia="仿宋_GB2312"/>
          <w:color w:val="000000"/>
          <w:sz w:val="32"/>
          <w:szCs w:val="32"/>
        </w:rPr>
        <w:t>：新闻网站</w:t>
      </w:r>
      <w:r>
        <w:rPr>
          <w:rFonts w:hint="eastAsia" w:eastAsia="仿宋_GB2312"/>
          <w:color w:val="000000"/>
          <w:sz w:val="32"/>
          <w:szCs w:val="32"/>
        </w:rPr>
        <w:t>（含新媒体）</w:t>
      </w:r>
      <w:r>
        <w:rPr>
          <w:rFonts w:eastAsia="仿宋_GB2312"/>
          <w:color w:val="000000"/>
          <w:sz w:val="32"/>
          <w:szCs w:val="32"/>
        </w:rPr>
        <w:t>迅速</w:t>
      </w:r>
      <w:r>
        <w:rPr>
          <w:rFonts w:hint="eastAsia" w:eastAsia="仿宋_GB2312"/>
          <w:color w:val="000000"/>
          <w:sz w:val="32"/>
          <w:szCs w:val="32"/>
        </w:rPr>
        <w:t>简明</w:t>
      </w:r>
      <w:r>
        <w:rPr>
          <w:rFonts w:eastAsia="仿宋_GB2312"/>
          <w:color w:val="000000"/>
          <w:sz w:val="32"/>
          <w:szCs w:val="32"/>
        </w:rPr>
        <w:t>报道新闻事实的</w:t>
      </w:r>
      <w:r>
        <w:rPr>
          <w:rFonts w:hint="eastAsia" w:eastAsia="仿宋_GB2312"/>
          <w:color w:val="000000"/>
          <w:sz w:val="32"/>
          <w:szCs w:val="32"/>
        </w:rPr>
        <w:t>文字</w:t>
      </w:r>
      <w:r>
        <w:rPr>
          <w:rFonts w:eastAsia="仿宋_GB2312"/>
          <w:color w:val="000000"/>
          <w:sz w:val="32"/>
          <w:szCs w:val="32"/>
        </w:rPr>
        <w:t>新闻作品。</w:t>
      </w:r>
      <w:r>
        <w:rPr>
          <w:rFonts w:hint="eastAsia" w:eastAsia="仿宋_GB2312"/>
          <w:color w:val="000000"/>
          <w:sz w:val="32"/>
          <w:szCs w:val="32"/>
        </w:rPr>
        <w:t>要求</w:t>
      </w:r>
      <w:r>
        <w:rPr>
          <w:rFonts w:eastAsia="仿宋_GB2312"/>
          <w:color w:val="000000"/>
          <w:sz w:val="32"/>
          <w:szCs w:val="32"/>
        </w:rPr>
        <w:t>语言文字简明扼要，表述准确，逻辑清晰，有完整的新闻要素。</w:t>
      </w:r>
      <w:r>
        <w:rPr>
          <w:rFonts w:hint="eastAsia" w:eastAsia="仿宋_GB2312"/>
          <w:color w:val="000000"/>
          <w:sz w:val="32"/>
          <w:szCs w:val="32"/>
        </w:rPr>
        <w:t>字数不超过1000字。</w:t>
      </w:r>
    </w:p>
    <w:p>
      <w:pPr>
        <w:spacing w:line="536" w:lineRule="exact"/>
        <w:ind w:firstLine="640" w:firstLineChars="200"/>
        <w:rPr>
          <w:rFonts w:eastAsia="仿宋_GB2312"/>
          <w:strike/>
          <w:color w:val="000000"/>
          <w:sz w:val="32"/>
          <w:szCs w:val="32"/>
        </w:rPr>
      </w:pPr>
      <w:r>
        <w:rPr>
          <w:rFonts w:eastAsia="仿宋_GB2312"/>
          <w:color w:val="000000"/>
          <w:sz w:val="32"/>
          <w:szCs w:val="32"/>
        </w:rPr>
        <w:t>（2）</w:t>
      </w:r>
      <w:r>
        <w:rPr>
          <w:rFonts w:hint="eastAsia" w:eastAsia="仿宋_GB2312"/>
          <w:color w:val="000000"/>
          <w:sz w:val="32"/>
          <w:szCs w:val="32"/>
        </w:rPr>
        <w:t>文字</w:t>
      </w:r>
      <w:r>
        <w:rPr>
          <w:rFonts w:eastAsia="仿宋_GB2312"/>
          <w:color w:val="000000"/>
          <w:sz w:val="32"/>
          <w:szCs w:val="32"/>
        </w:rPr>
        <w:t>评论：</w:t>
      </w:r>
      <w:r>
        <w:rPr>
          <w:rFonts w:hint="eastAsia" w:eastAsia="仿宋_GB2312"/>
          <w:color w:val="000000"/>
          <w:sz w:val="32"/>
          <w:szCs w:val="32"/>
        </w:rPr>
        <w:t>新闻网站（含新媒体）</w:t>
      </w:r>
      <w:r>
        <w:rPr>
          <w:rFonts w:eastAsia="仿宋_GB2312"/>
          <w:color w:val="000000"/>
          <w:sz w:val="32"/>
          <w:szCs w:val="32"/>
        </w:rPr>
        <w:t>对新闻事件、热点话题、社会现象等进行</w:t>
      </w:r>
      <w:r>
        <w:rPr>
          <w:rFonts w:hint="eastAsia" w:eastAsia="仿宋_GB2312"/>
          <w:color w:val="000000"/>
          <w:sz w:val="32"/>
          <w:szCs w:val="32"/>
        </w:rPr>
        <w:t>评</w:t>
      </w:r>
      <w:r>
        <w:rPr>
          <w:rFonts w:eastAsia="仿宋_GB2312"/>
          <w:color w:val="000000"/>
          <w:sz w:val="32"/>
          <w:szCs w:val="32"/>
        </w:rPr>
        <w:t>析和说理的文字新闻作品，包括社论、评论员文章、署名评论等，不包括杂文。</w:t>
      </w:r>
      <w:r>
        <w:rPr>
          <w:rFonts w:eastAsia="仿宋_GB2312"/>
          <w:color w:val="000000"/>
          <w:spacing w:val="-2"/>
          <w:sz w:val="32"/>
          <w:szCs w:val="32"/>
        </w:rPr>
        <w:t>要求观点鲜明，论点正确、有新意，论据准确，论述精辟，论证有力</w:t>
      </w:r>
      <w:r>
        <w:rPr>
          <w:rFonts w:hint="eastAsia" w:eastAsia="仿宋_GB2312"/>
          <w:color w:val="000000"/>
          <w:spacing w:val="-2"/>
          <w:sz w:val="32"/>
          <w:szCs w:val="32"/>
        </w:rPr>
        <w:t>，</w:t>
      </w:r>
      <w:r>
        <w:rPr>
          <w:rFonts w:eastAsia="仿宋_GB2312"/>
          <w:color w:val="000000"/>
          <w:spacing w:val="-2"/>
          <w:sz w:val="32"/>
          <w:szCs w:val="32"/>
        </w:rPr>
        <w:t>体现传播环境和媒体特征。</w:t>
      </w:r>
      <w:r>
        <w:rPr>
          <w:rFonts w:hint="eastAsia" w:eastAsia="仿宋_GB2312"/>
          <w:color w:val="000000"/>
          <w:spacing w:val="-2"/>
          <w:sz w:val="32"/>
          <w:szCs w:val="32"/>
        </w:rPr>
        <w:t>字数不超过2000字。</w:t>
      </w:r>
    </w:p>
    <w:p>
      <w:pPr>
        <w:spacing w:line="536" w:lineRule="exact"/>
        <w:ind w:firstLine="640" w:firstLineChars="200"/>
        <w:rPr>
          <w:rFonts w:eastAsia="仿宋_GB2312"/>
          <w:color w:val="000000"/>
          <w:sz w:val="32"/>
          <w:szCs w:val="32"/>
        </w:rPr>
      </w:pPr>
      <w:r>
        <w:rPr>
          <w:rFonts w:eastAsia="仿宋_GB2312"/>
          <w:color w:val="000000"/>
          <w:sz w:val="32"/>
          <w:szCs w:val="32"/>
        </w:rPr>
        <w:t>（3）新闻专题</w:t>
      </w:r>
      <w:r>
        <w:rPr>
          <w:rFonts w:hint="eastAsia" w:eastAsia="仿宋_GB2312"/>
          <w:color w:val="000000"/>
          <w:sz w:val="32"/>
          <w:szCs w:val="32"/>
        </w:rPr>
        <w:t>类</w:t>
      </w:r>
      <w:r>
        <w:rPr>
          <w:rFonts w:eastAsia="仿宋_GB2312"/>
          <w:color w:val="000000"/>
          <w:sz w:val="32"/>
          <w:szCs w:val="32"/>
        </w:rPr>
        <w:t>：综合运用多媒体手段和多种新闻体裁，从不同角度全面报道同一新闻事件或同一新闻主题的作品</w:t>
      </w:r>
      <w:r>
        <w:rPr>
          <w:rFonts w:hint="eastAsia" w:eastAsia="仿宋_GB2312"/>
          <w:color w:val="000000"/>
          <w:sz w:val="32"/>
          <w:szCs w:val="32"/>
        </w:rPr>
        <w:t>，含网络新闻访谈</w:t>
      </w:r>
      <w:r>
        <w:rPr>
          <w:rFonts w:eastAsia="仿宋_GB2312"/>
          <w:color w:val="000000"/>
          <w:sz w:val="32"/>
          <w:szCs w:val="32"/>
        </w:rPr>
        <w:t>。要求主题得当，特色鲜明；容量大、采集广、更新及时；交互性强、表现形式丰富多样；页面结构清晰、布局合理，设计新颖美观，形式、内容与主题思想</w:t>
      </w:r>
      <w:r>
        <w:rPr>
          <w:rFonts w:hint="eastAsia" w:eastAsia="仿宋_GB2312"/>
          <w:color w:val="000000"/>
          <w:sz w:val="32"/>
          <w:szCs w:val="32"/>
        </w:rPr>
        <w:t>有机</w:t>
      </w:r>
      <w:r>
        <w:rPr>
          <w:rFonts w:eastAsia="仿宋_GB2312"/>
          <w:color w:val="000000"/>
          <w:sz w:val="32"/>
          <w:szCs w:val="32"/>
        </w:rPr>
        <w:t>统一。</w:t>
      </w:r>
    </w:p>
    <w:p>
      <w:pPr>
        <w:spacing w:line="536"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4</w:t>
      </w:r>
      <w:r>
        <w:rPr>
          <w:rFonts w:eastAsia="仿宋_GB2312"/>
          <w:color w:val="000000"/>
          <w:sz w:val="32"/>
          <w:szCs w:val="32"/>
        </w:rPr>
        <w:t>）页</w:t>
      </w:r>
      <w:r>
        <w:rPr>
          <w:rFonts w:hint="eastAsia" w:eastAsia="仿宋_GB2312"/>
          <w:color w:val="000000"/>
          <w:sz w:val="32"/>
          <w:szCs w:val="32"/>
        </w:rPr>
        <w:t>（界）面</w:t>
      </w:r>
      <w:r>
        <w:rPr>
          <w:rFonts w:eastAsia="仿宋_GB2312"/>
          <w:color w:val="000000"/>
          <w:sz w:val="32"/>
          <w:szCs w:val="32"/>
        </w:rPr>
        <w:t>设计：新闻网站、新闻频道或新闻专题首页</w:t>
      </w:r>
      <w:r>
        <w:rPr>
          <w:rFonts w:hint="eastAsia" w:eastAsia="仿宋_GB2312"/>
          <w:color w:val="000000"/>
          <w:sz w:val="32"/>
          <w:szCs w:val="32"/>
        </w:rPr>
        <w:t>，移动端新闻作品界面</w:t>
      </w:r>
      <w:r>
        <w:rPr>
          <w:rFonts w:eastAsia="仿宋_GB2312"/>
          <w:color w:val="000000"/>
          <w:sz w:val="32"/>
          <w:szCs w:val="32"/>
        </w:rPr>
        <w:t>。</w:t>
      </w:r>
      <w:r>
        <w:rPr>
          <w:rFonts w:eastAsia="仿宋_GB2312"/>
          <w:color w:val="000000"/>
          <w:spacing w:val="-6"/>
          <w:sz w:val="32"/>
          <w:szCs w:val="32"/>
        </w:rPr>
        <w:t>要求主题鲜明，体现新闻性、艺术性与网络特点的完美统一，运用多种手段表达、展示新闻主题和内容；较好体现页</w:t>
      </w:r>
      <w:r>
        <w:rPr>
          <w:rFonts w:hint="eastAsia" w:eastAsia="仿宋_GB2312"/>
          <w:color w:val="000000"/>
          <w:spacing w:val="-6"/>
          <w:sz w:val="32"/>
          <w:szCs w:val="32"/>
        </w:rPr>
        <w:t>（界）</w:t>
      </w:r>
      <w:r>
        <w:rPr>
          <w:rFonts w:eastAsia="仿宋_GB2312"/>
          <w:color w:val="000000"/>
          <w:spacing w:val="-6"/>
          <w:sz w:val="32"/>
          <w:szCs w:val="32"/>
        </w:rPr>
        <w:t>面功能。</w:t>
      </w:r>
    </w:p>
    <w:p>
      <w:pPr>
        <w:spacing w:line="536" w:lineRule="exact"/>
        <w:ind w:firstLine="640" w:firstLineChars="200"/>
        <w:rPr>
          <w:rFonts w:eastAsia="仿宋_GB2312"/>
          <w:color w:val="000000"/>
          <w:sz w:val="32"/>
          <w:szCs w:val="32"/>
        </w:rPr>
      </w:pPr>
      <w:r>
        <w:rPr>
          <w:rFonts w:hint="eastAsia" w:eastAsia="仿宋_GB2312"/>
          <w:color w:val="000000"/>
          <w:sz w:val="32"/>
          <w:szCs w:val="32"/>
        </w:rPr>
        <w:t>（5）</w:t>
      </w:r>
      <w:r>
        <w:rPr>
          <w:rFonts w:eastAsia="仿宋_GB2312"/>
          <w:color w:val="000000"/>
          <w:sz w:val="32"/>
          <w:szCs w:val="32"/>
        </w:rPr>
        <w:t>新闻</w:t>
      </w:r>
      <w:r>
        <w:rPr>
          <w:rFonts w:hint="eastAsia" w:eastAsia="仿宋_GB2312"/>
          <w:color w:val="000000"/>
          <w:sz w:val="32"/>
          <w:szCs w:val="32"/>
        </w:rPr>
        <w:t>名</w:t>
      </w:r>
      <w:r>
        <w:rPr>
          <w:rFonts w:eastAsia="仿宋_GB2312"/>
          <w:color w:val="000000"/>
          <w:sz w:val="32"/>
          <w:szCs w:val="32"/>
        </w:rPr>
        <w:t>专栏：</w:t>
      </w:r>
      <w:r>
        <w:rPr>
          <w:rFonts w:hint="eastAsia" w:eastAsia="仿宋_GB2312"/>
          <w:color w:val="000000"/>
          <w:sz w:val="32"/>
          <w:szCs w:val="32"/>
        </w:rPr>
        <w:t>新闻单位</w:t>
      </w:r>
      <w:r>
        <w:rPr>
          <w:rFonts w:eastAsia="仿宋_GB2312"/>
          <w:color w:val="000000"/>
          <w:sz w:val="32"/>
          <w:szCs w:val="32"/>
        </w:rPr>
        <w:t>原创</w:t>
      </w:r>
      <w:r>
        <w:rPr>
          <w:rFonts w:hint="eastAsia" w:eastAsia="仿宋_GB2312"/>
          <w:color w:val="000000"/>
          <w:sz w:val="32"/>
          <w:szCs w:val="32"/>
        </w:rPr>
        <w:t>，</w:t>
      </w:r>
      <w:r>
        <w:rPr>
          <w:rFonts w:eastAsia="仿宋_GB2312"/>
          <w:color w:val="000000"/>
          <w:sz w:val="32"/>
          <w:szCs w:val="32"/>
        </w:rPr>
        <w:t>有共同特征的新闻报道板块（单元）</w:t>
      </w:r>
      <w:r>
        <w:rPr>
          <w:rFonts w:hint="eastAsia" w:eastAsia="仿宋_GB2312"/>
          <w:color w:val="000000"/>
          <w:sz w:val="32"/>
          <w:szCs w:val="32"/>
        </w:rPr>
        <w:t>，应</w:t>
      </w:r>
      <w:r>
        <w:rPr>
          <w:rFonts w:eastAsia="仿宋_GB2312"/>
          <w:color w:val="000000"/>
          <w:sz w:val="32"/>
          <w:szCs w:val="32"/>
        </w:rPr>
        <w:t>连续播</w:t>
      </w:r>
      <w:r>
        <w:rPr>
          <w:rFonts w:hint="eastAsia" w:eastAsia="仿宋_GB2312"/>
          <w:color w:val="000000"/>
          <w:sz w:val="32"/>
          <w:szCs w:val="32"/>
        </w:rPr>
        <w:t>发</w:t>
      </w:r>
      <w:r>
        <w:rPr>
          <w:rFonts w:eastAsia="仿宋_GB2312"/>
          <w:color w:val="000000"/>
          <w:sz w:val="32"/>
          <w:szCs w:val="32"/>
        </w:rPr>
        <w:t>一年以上，年度内</w:t>
      </w:r>
      <w:r>
        <w:rPr>
          <w:rFonts w:hint="eastAsia" w:eastAsia="仿宋_GB2312"/>
          <w:color w:val="000000"/>
          <w:sz w:val="32"/>
          <w:szCs w:val="32"/>
        </w:rPr>
        <w:t>播发不少于48周、</w:t>
      </w:r>
      <w:r>
        <w:rPr>
          <w:rFonts w:eastAsia="仿宋_GB2312"/>
          <w:color w:val="000000"/>
          <w:sz w:val="32"/>
          <w:szCs w:val="32"/>
        </w:rPr>
        <w:t>每周</w:t>
      </w:r>
      <w:r>
        <w:rPr>
          <w:rFonts w:hint="eastAsia" w:eastAsia="仿宋_GB2312"/>
          <w:color w:val="000000"/>
          <w:sz w:val="32"/>
          <w:szCs w:val="32"/>
        </w:rPr>
        <w:t>不少于1</w:t>
      </w:r>
      <w:r>
        <w:rPr>
          <w:rFonts w:eastAsia="仿宋_GB2312"/>
          <w:color w:val="000000"/>
          <w:sz w:val="32"/>
          <w:szCs w:val="32"/>
        </w:rPr>
        <w:t>次</w:t>
      </w:r>
      <w:r>
        <w:rPr>
          <w:rFonts w:hint="eastAsia" w:eastAsia="仿宋_GB2312"/>
          <w:color w:val="000000"/>
          <w:sz w:val="32"/>
          <w:szCs w:val="32"/>
        </w:rPr>
        <w:t>，且</w:t>
      </w:r>
      <w:r>
        <w:rPr>
          <w:rFonts w:eastAsia="仿宋_GB2312"/>
          <w:color w:val="000000"/>
          <w:sz w:val="32"/>
          <w:szCs w:val="32"/>
        </w:rPr>
        <w:t>应在固定页面有固定名称和链接位置</w:t>
      </w:r>
      <w:r>
        <w:rPr>
          <w:rFonts w:hint="eastAsia" w:eastAsia="仿宋_GB2312"/>
          <w:color w:val="000000"/>
          <w:sz w:val="32"/>
          <w:szCs w:val="32"/>
        </w:rPr>
        <w:t>。</w:t>
      </w:r>
      <w:r>
        <w:rPr>
          <w:rFonts w:eastAsia="仿宋_GB2312"/>
          <w:color w:val="000000"/>
          <w:sz w:val="32"/>
          <w:szCs w:val="32"/>
        </w:rPr>
        <w:t>要求内容选择与</w:t>
      </w:r>
      <w:r>
        <w:rPr>
          <w:rFonts w:hint="eastAsia" w:eastAsia="仿宋_GB2312"/>
          <w:color w:val="000000"/>
          <w:sz w:val="32"/>
          <w:szCs w:val="32"/>
        </w:rPr>
        <w:t>专栏</w:t>
      </w:r>
      <w:r>
        <w:rPr>
          <w:rFonts w:eastAsia="仿宋_GB2312"/>
          <w:color w:val="000000"/>
          <w:sz w:val="32"/>
          <w:szCs w:val="32"/>
        </w:rPr>
        <w:t>定位、发布平台相</w:t>
      </w:r>
      <w:r>
        <w:rPr>
          <w:rFonts w:hint="eastAsia" w:eastAsia="仿宋_GB2312"/>
          <w:color w:val="000000"/>
          <w:sz w:val="32"/>
          <w:szCs w:val="32"/>
        </w:rPr>
        <w:t>符</w:t>
      </w:r>
      <w:r>
        <w:rPr>
          <w:rFonts w:eastAsia="仿宋_GB2312"/>
          <w:color w:val="000000"/>
          <w:sz w:val="32"/>
          <w:szCs w:val="32"/>
        </w:rPr>
        <w:t>；</w:t>
      </w:r>
      <w:r>
        <w:rPr>
          <w:rFonts w:hint="eastAsia" w:eastAsia="仿宋_GB2312"/>
          <w:color w:val="000000"/>
          <w:sz w:val="32"/>
          <w:szCs w:val="32"/>
        </w:rPr>
        <w:t>信息量大，</w:t>
      </w:r>
      <w:r>
        <w:rPr>
          <w:rFonts w:eastAsia="仿宋_GB2312"/>
          <w:color w:val="000000"/>
          <w:sz w:val="32"/>
          <w:szCs w:val="32"/>
        </w:rPr>
        <w:t>形式新颖，特色鲜明；编排制作精良，</w:t>
      </w:r>
      <w:r>
        <w:rPr>
          <w:rFonts w:hint="eastAsia" w:eastAsia="仿宋_GB2312"/>
          <w:color w:val="000000"/>
          <w:sz w:val="32"/>
          <w:szCs w:val="32"/>
        </w:rPr>
        <w:t>受众认知度高，</w:t>
      </w:r>
      <w:r>
        <w:rPr>
          <w:rFonts w:eastAsia="仿宋_GB2312"/>
          <w:color w:val="000000"/>
          <w:sz w:val="32"/>
          <w:szCs w:val="32"/>
        </w:rPr>
        <w:t>社会影响大。</w:t>
      </w:r>
      <w:r>
        <w:rPr>
          <w:rFonts w:hint="eastAsia" w:eastAsia="仿宋_GB2312"/>
          <w:color w:val="000000"/>
          <w:sz w:val="32"/>
          <w:szCs w:val="32"/>
        </w:rPr>
        <w:t>鼓励自有平台刊播栏目。</w:t>
      </w:r>
    </w:p>
    <w:p>
      <w:pPr>
        <w:spacing w:line="536" w:lineRule="exact"/>
        <w:ind w:firstLine="643" w:firstLineChars="200"/>
        <w:rPr>
          <w:rFonts w:eastAsia="楷体_GB2312"/>
          <w:b/>
          <w:color w:val="000000"/>
          <w:sz w:val="32"/>
          <w:szCs w:val="32"/>
        </w:rPr>
      </w:pPr>
      <w:r>
        <w:rPr>
          <w:rFonts w:eastAsia="仿宋_GB2312"/>
          <w:b/>
          <w:color w:val="000000"/>
          <w:sz w:val="32"/>
          <w:szCs w:val="32"/>
        </w:rPr>
        <w:t>4．媒体融合类参评项目（</w:t>
      </w:r>
      <w:r>
        <w:rPr>
          <w:rFonts w:hint="eastAsia" w:eastAsia="仿宋_GB2312"/>
          <w:b/>
          <w:color w:val="000000"/>
          <w:sz w:val="32"/>
          <w:szCs w:val="32"/>
        </w:rPr>
        <w:t>6</w:t>
      </w:r>
      <w:r>
        <w:rPr>
          <w:rFonts w:eastAsia="仿宋_GB2312"/>
          <w:b/>
          <w:color w:val="000000"/>
          <w:sz w:val="32"/>
          <w:szCs w:val="32"/>
        </w:rPr>
        <w:t>个）</w:t>
      </w:r>
    </w:p>
    <w:p>
      <w:pPr>
        <w:tabs>
          <w:tab w:val="right" w:pos="8730"/>
        </w:tabs>
        <w:spacing w:line="560" w:lineRule="exact"/>
        <w:ind w:firstLine="640" w:firstLineChars="200"/>
        <w:rPr>
          <w:rFonts w:eastAsia="仿宋_GB2312"/>
          <w:strike/>
          <w:color w:val="000000"/>
          <w:sz w:val="32"/>
          <w:szCs w:val="32"/>
        </w:rPr>
      </w:pPr>
      <w:r>
        <w:rPr>
          <w:rFonts w:eastAsia="仿宋_GB2312"/>
          <w:color w:val="000000"/>
          <w:sz w:val="32"/>
          <w:szCs w:val="32"/>
        </w:rPr>
        <w:t>（1）短视频</w:t>
      </w:r>
      <w:r>
        <w:rPr>
          <w:rFonts w:hint="eastAsia" w:eastAsia="仿宋_GB2312"/>
          <w:color w:val="000000"/>
          <w:sz w:val="32"/>
          <w:szCs w:val="32"/>
        </w:rPr>
        <w:t>现场</w:t>
      </w:r>
      <w:r>
        <w:rPr>
          <w:rFonts w:eastAsia="仿宋_GB2312"/>
          <w:color w:val="000000"/>
          <w:sz w:val="32"/>
          <w:szCs w:val="32"/>
        </w:rPr>
        <w:t>新闻：移动端</w:t>
      </w:r>
      <w:r>
        <w:rPr>
          <w:rFonts w:hint="eastAsia" w:eastAsia="仿宋_GB2312"/>
          <w:color w:val="000000"/>
          <w:sz w:val="32"/>
          <w:szCs w:val="32"/>
        </w:rPr>
        <w:t>首发直击新闻现场</w:t>
      </w:r>
      <w:r>
        <w:rPr>
          <w:rFonts w:eastAsia="仿宋_GB2312"/>
          <w:color w:val="000000"/>
          <w:sz w:val="32"/>
          <w:szCs w:val="32"/>
        </w:rPr>
        <w:t>的视频新闻</w:t>
      </w:r>
      <w:r>
        <w:rPr>
          <w:rFonts w:hint="eastAsia" w:eastAsia="仿宋_GB2312"/>
          <w:color w:val="000000"/>
          <w:sz w:val="32"/>
          <w:szCs w:val="32"/>
        </w:rPr>
        <w:t>。</w:t>
      </w:r>
      <w:r>
        <w:rPr>
          <w:rFonts w:eastAsia="仿宋_GB2312"/>
          <w:color w:val="000000"/>
          <w:sz w:val="32"/>
          <w:szCs w:val="32"/>
        </w:rPr>
        <w:t>要求时效性强，现场感强，信息量大</w:t>
      </w:r>
      <w:r>
        <w:rPr>
          <w:rFonts w:hint="eastAsia" w:eastAsia="仿宋_GB2312"/>
          <w:color w:val="000000"/>
          <w:sz w:val="32"/>
          <w:szCs w:val="32"/>
        </w:rPr>
        <w:t>，传播效果好</w:t>
      </w:r>
      <w:r>
        <w:rPr>
          <w:rFonts w:eastAsia="仿宋_GB2312"/>
          <w:color w:val="000000"/>
          <w:sz w:val="32"/>
          <w:szCs w:val="32"/>
        </w:rPr>
        <w:t>。</w:t>
      </w:r>
      <w:r>
        <w:rPr>
          <w:rFonts w:hint="eastAsia" w:eastAsia="仿宋_GB2312"/>
          <w:color w:val="000000"/>
          <w:sz w:val="32"/>
          <w:szCs w:val="32"/>
        </w:rPr>
        <w:t>时长</w:t>
      </w:r>
      <w:r>
        <w:rPr>
          <w:rFonts w:eastAsia="仿宋_GB2312"/>
          <w:color w:val="000000"/>
          <w:sz w:val="32"/>
          <w:szCs w:val="32"/>
        </w:rPr>
        <w:t>不超过 3 分钟</w:t>
      </w:r>
      <w:r>
        <w:rPr>
          <w:rFonts w:hint="eastAsia" w:eastAsia="仿宋_GB2312"/>
          <w:color w:val="000000"/>
          <w:sz w:val="32"/>
          <w:szCs w:val="32"/>
        </w:rPr>
        <w:t>。</w:t>
      </w:r>
    </w:p>
    <w:p>
      <w:pPr>
        <w:tabs>
          <w:tab w:val="right" w:pos="8730"/>
        </w:tabs>
        <w:spacing w:line="52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短</w:t>
      </w:r>
      <w:r>
        <w:rPr>
          <w:rFonts w:eastAsia="仿宋_GB2312"/>
          <w:color w:val="000000"/>
          <w:sz w:val="32"/>
          <w:szCs w:val="32"/>
        </w:rPr>
        <w:t>视频专题</w:t>
      </w:r>
      <w:r>
        <w:rPr>
          <w:rFonts w:hint="eastAsia" w:eastAsia="仿宋_GB2312"/>
          <w:color w:val="000000"/>
          <w:sz w:val="32"/>
          <w:szCs w:val="32"/>
        </w:rPr>
        <w:t>报道</w:t>
      </w:r>
      <w:r>
        <w:rPr>
          <w:rFonts w:eastAsia="仿宋_GB2312"/>
          <w:color w:val="000000"/>
          <w:sz w:val="32"/>
          <w:szCs w:val="32"/>
        </w:rPr>
        <w:t>：移动端首发</w:t>
      </w:r>
      <w:r>
        <w:rPr>
          <w:rFonts w:hint="eastAsia" w:eastAsia="仿宋_GB2312"/>
          <w:color w:val="000000"/>
          <w:sz w:val="32"/>
          <w:szCs w:val="32"/>
        </w:rPr>
        <w:t>对新闻事件或人物较深入</w:t>
      </w:r>
      <w:r>
        <w:rPr>
          <w:rFonts w:eastAsia="仿宋_GB2312"/>
          <w:color w:val="000000"/>
          <w:sz w:val="32"/>
          <w:szCs w:val="32"/>
        </w:rPr>
        <w:t>的视频专题报道</w:t>
      </w:r>
      <w:r>
        <w:rPr>
          <w:rFonts w:hint="eastAsia" w:eastAsia="仿宋_GB2312"/>
          <w:color w:val="000000"/>
          <w:sz w:val="32"/>
          <w:szCs w:val="32"/>
        </w:rPr>
        <w:t>，</w:t>
      </w:r>
      <w:r>
        <w:rPr>
          <w:rFonts w:eastAsia="仿宋_GB2312"/>
          <w:color w:val="000000"/>
          <w:sz w:val="32"/>
          <w:szCs w:val="32"/>
        </w:rPr>
        <w:t>含微纪录片</w:t>
      </w:r>
      <w:r>
        <w:rPr>
          <w:rFonts w:hint="eastAsia" w:eastAsia="仿宋_GB2312"/>
          <w:color w:val="000000"/>
          <w:sz w:val="32"/>
          <w:szCs w:val="32"/>
        </w:rPr>
        <w:t>。</w:t>
      </w:r>
      <w:r>
        <w:rPr>
          <w:rFonts w:eastAsia="仿宋_GB2312"/>
          <w:color w:val="000000"/>
          <w:sz w:val="32"/>
          <w:szCs w:val="32"/>
        </w:rPr>
        <w:t>要求新闻价值大，</w:t>
      </w:r>
      <w:r>
        <w:rPr>
          <w:rFonts w:hint="eastAsia" w:eastAsia="仿宋_GB2312"/>
          <w:color w:val="000000"/>
          <w:sz w:val="32"/>
          <w:szCs w:val="32"/>
        </w:rPr>
        <w:t>内容有深度</w:t>
      </w:r>
      <w:r>
        <w:rPr>
          <w:rFonts w:eastAsia="仿宋_GB2312"/>
          <w:color w:val="000000"/>
          <w:sz w:val="32"/>
          <w:szCs w:val="32"/>
        </w:rPr>
        <w:t>，呈现方式新，社会反响好。</w:t>
      </w:r>
      <w:r>
        <w:rPr>
          <w:rFonts w:hint="eastAsia" w:eastAsia="仿宋_GB2312"/>
          <w:color w:val="000000"/>
          <w:sz w:val="32"/>
          <w:szCs w:val="32"/>
        </w:rPr>
        <w:t>时长</w:t>
      </w:r>
      <w:r>
        <w:rPr>
          <w:rFonts w:eastAsia="仿宋_GB2312"/>
          <w:color w:val="000000"/>
          <w:sz w:val="32"/>
          <w:szCs w:val="32"/>
        </w:rPr>
        <w:t>不超过 8 分钟</w:t>
      </w:r>
      <w:r>
        <w:rPr>
          <w:rFonts w:hint="eastAsia" w:eastAsia="仿宋_GB2312"/>
          <w:color w:val="000000"/>
          <w:sz w:val="32"/>
          <w:szCs w:val="32"/>
        </w:rPr>
        <w:t>。</w:t>
      </w:r>
    </w:p>
    <w:p>
      <w:pPr>
        <w:tabs>
          <w:tab w:val="right" w:pos="8730"/>
        </w:tabs>
        <w:spacing w:line="52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3</w:t>
      </w:r>
      <w:r>
        <w:rPr>
          <w:rFonts w:eastAsia="仿宋_GB2312"/>
          <w:color w:val="000000"/>
          <w:sz w:val="32"/>
          <w:szCs w:val="32"/>
        </w:rPr>
        <w:t>）移动直播：</w:t>
      </w:r>
      <w:r>
        <w:rPr>
          <w:rFonts w:hint="eastAsia" w:eastAsia="仿宋_GB2312"/>
          <w:color w:val="000000"/>
          <w:sz w:val="32"/>
          <w:szCs w:val="32"/>
        </w:rPr>
        <w:t>移动端首发对重大新闻事件或突发事件的新闻直播。</w:t>
      </w:r>
      <w:r>
        <w:rPr>
          <w:rFonts w:eastAsia="仿宋_GB2312"/>
          <w:color w:val="000000"/>
          <w:sz w:val="32"/>
          <w:szCs w:val="32"/>
        </w:rPr>
        <w:t>要求</w:t>
      </w:r>
      <w:r>
        <w:rPr>
          <w:rFonts w:hint="eastAsia" w:eastAsia="仿宋_GB2312"/>
          <w:color w:val="000000"/>
          <w:sz w:val="32"/>
          <w:szCs w:val="32"/>
        </w:rPr>
        <w:t>与新闻性事件的发生和发展同步采集现场信息并发布，集现场报道、背景介绍与事态分析等于一体。</w:t>
      </w:r>
      <w:r>
        <w:rPr>
          <w:rFonts w:eastAsia="仿宋_GB2312"/>
          <w:color w:val="000000"/>
          <w:sz w:val="32"/>
          <w:szCs w:val="32"/>
        </w:rPr>
        <w:t>策划周密，</w:t>
      </w:r>
      <w:r>
        <w:rPr>
          <w:rFonts w:hint="eastAsia" w:eastAsia="仿宋_GB2312"/>
          <w:color w:val="000000"/>
          <w:sz w:val="32"/>
          <w:szCs w:val="32"/>
        </w:rPr>
        <w:t>信息全面准确；</w:t>
      </w:r>
      <w:r>
        <w:rPr>
          <w:rFonts w:eastAsia="仿宋_GB2312"/>
          <w:color w:val="000000"/>
          <w:sz w:val="32"/>
          <w:szCs w:val="32"/>
        </w:rPr>
        <w:t>音质画面清晰</w:t>
      </w:r>
      <w:r>
        <w:rPr>
          <w:rFonts w:hint="eastAsia" w:eastAsia="仿宋_GB2312"/>
          <w:color w:val="000000"/>
          <w:sz w:val="32"/>
          <w:szCs w:val="32"/>
        </w:rPr>
        <w:t>，报道</w:t>
      </w:r>
      <w:r>
        <w:rPr>
          <w:rFonts w:eastAsia="仿宋_GB2312"/>
          <w:color w:val="000000"/>
          <w:sz w:val="32"/>
          <w:szCs w:val="32"/>
        </w:rPr>
        <w:t>重大突发事件可适当放宽；体现用户的参与性、同场感；充分体现</w:t>
      </w:r>
      <w:r>
        <w:rPr>
          <w:rFonts w:hint="eastAsia" w:eastAsia="仿宋_GB2312"/>
          <w:color w:val="000000"/>
          <w:sz w:val="32"/>
          <w:szCs w:val="32"/>
        </w:rPr>
        <w:t>移动端</w:t>
      </w:r>
      <w:r>
        <w:rPr>
          <w:rFonts w:eastAsia="仿宋_GB2312"/>
          <w:color w:val="000000"/>
          <w:sz w:val="32"/>
          <w:szCs w:val="32"/>
        </w:rPr>
        <w:t>直播特征。</w:t>
      </w:r>
      <w:r>
        <w:rPr>
          <w:rFonts w:hint="eastAsia" w:eastAsia="仿宋_GB2312"/>
          <w:color w:val="000000"/>
          <w:sz w:val="32"/>
          <w:szCs w:val="32"/>
        </w:rPr>
        <w:t>时长</w:t>
      </w:r>
      <w:r>
        <w:rPr>
          <w:rFonts w:eastAsia="仿宋_GB2312"/>
          <w:color w:val="000000"/>
          <w:sz w:val="32"/>
          <w:szCs w:val="32"/>
        </w:rPr>
        <w:t>不超过 180 分钟</w:t>
      </w:r>
      <w:r>
        <w:rPr>
          <w:rFonts w:hint="eastAsia" w:eastAsia="仿宋_GB2312"/>
          <w:color w:val="000000"/>
          <w:sz w:val="32"/>
          <w:szCs w:val="32"/>
        </w:rPr>
        <w:t>。</w:t>
      </w:r>
    </w:p>
    <w:p>
      <w:pPr>
        <w:tabs>
          <w:tab w:val="right" w:pos="8730"/>
        </w:tabs>
        <w:spacing w:line="520" w:lineRule="exact"/>
        <w:ind w:firstLine="640" w:firstLineChars="200"/>
        <w:rPr>
          <w:rFonts w:eastAsia="仿宋_GB2312"/>
          <w:strike/>
          <w:color w:val="000000"/>
          <w:sz w:val="32"/>
          <w:szCs w:val="32"/>
        </w:rPr>
      </w:pPr>
      <w:r>
        <w:rPr>
          <w:rFonts w:eastAsia="仿宋_GB2312"/>
          <w:color w:val="000000"/>
          <w:sz w:val="32"/>
          <w:szCs w:val="32"/>
        </w:rPr>
        <w:t>对同一新闻事件的间断性直播选取其中1个完整直播段参评。跨年直播的作品，首次播出时间</w:t>
      </w:r>
      <w:r>
        <w:rPr>
          <w:rFonts w:hint="eastAsia" w:eastAsia="仿宋_GB2312"/>
          <w:color w:val="000000"/>
          <w:sz w:val="32"/>
          <w:szCs w:val="32"/>
        </w:rPr>
        <w:t>和主体部分应</w:t>
      </w:r>
      <w:r>
        <w:rPr>
          <w:rFonts w:eastAsia="仿宋_GB2312"/>
          <w:color w:val="000000"/>
          <w:sz w:val="32"/>
          <w:szCs w:val="32"/>
        </w:rPr>
        <w:t>在上一年度</w:t>
      </w:r>
      <w:r>
        <w:rPr>
          <w:rFonts w:hint="eastAsia" w:eastAsia="仿宋_GB2312"/>
          <w:color w:val="000000"/>
          <w:sz w:val="32"/>
          <w:szCs w:val="32"/>
        </w:rPr>
        <w:t>完成。不包括纪念会、报告会、文艺演出、工程庆典、剪彩仪式、活动开幕式直播作品。</w:t>
      </w:r>
    </w:p>
    <w:p>
      <w:pPr>
        <w:tabs>
          <w:tab w:val="right" w:pos="8730"/>
        </w:tabs>
        <w:spacing w:line="560" w:lineRule="exact"/>
        <w:ind w:firstLine="640" w:firstLineChars="200"/>
        <w:rPr>
          <w:rFonts w:eastAsia="仿宋_GB2312"/>
          <w:strike/>
          <w:color w:val="000000"/>
          <w:sz w:val="32"/>
          <w:szCs w:val="32"/>
        </w:rPr>
      </w:pPr>
      <w:r>
        <w:rPr>
          <w:rFonts w:eastAsia="仿宋_GB2312"/>
          <w:color w:val="000000"/>
          <w:sz w:val="32"/>
          <w:szCs w:val="32"/>
        </w:rPr>
        <w:t>（</w:t>
      </w:r>
      <w:r>
        <w:rPr>
          <w:rFonts w:hint="eastAsia" w:eastAsia="仿宋_GB2312"/>
          <w:color w:val="000000"/>
          <w:sz w:val="32"/>
          <w:szCs w:val="32"/>
        </w:rPr>
        <w:t>4</w:t>
      </w:r>
      <w:r>
        <w:rPr>
          <w:rFonts w:eastAsia="仿宋_GB2312"/>
          <w:color w:val="000000"/>
          <w:sz w:val="32"/>
          <w:szCs w:val="32"/>
        </w:rPr>
        <w:t>）创意互动：</w:t>
      </w:r>
      <w:r>
        <w:rPr>
          <w:rFonts w:hint="eastAsia" w:eastAsia="仿宋_GB2312"/>
          <w:color w:val="000000"/>
          <w:sz w:val="32"/>
          <w:szCs w:val="32"/>
        </w:rPr>
        <w:t>移动端首发并与用户形成完整交互传播链条的作品。</w:t>
      </w:r>
      <w:r>
        <w:rPr>
          <w:rFonts w:eastAsia="仿宋_GB2312"/>
          <w:color w:val="000000"/>
          <w:sz w:val="32"/>
          <w:szCs w:val="32"/>
        </w:rPr>
        <w:t>要求主题鲜明，特点突出；应用互动新技术、交互性强；体现新闻性、互动性、技术性高度统一。</w:t>
      </w:r>
      <w:r>
        <w:rPr>
          <w:rFonts w:hint="eastAsia" w:eastAsia="仿宋_GB2312"/>
          <w:color w:val="000000"/>
          <w:sz w:val="32"/>
          <w:szCs w:val="32"/>
        </w:rPr>
        <w:t>时长</w:t>
      </w:r>
      <w:r>
        <w:rPr>
          <w:rFonts w:eastAsia="仿宋_GB2312"/>
          <w:color w:val="000000"/>
          <w:sz w:val="32"/>
          <w:szCs w:val="32"/>
        </w:rPr>
        <w:t>不超过 30 分钟。</w:t>
      </w:r>
    </w:p>
    <w:p>
      <w:pPr>
        <w:tabs>
          <w:tab w:val="right" w:pos="8730"/>
        </w:tabs>
        <w:spacing w:line="52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5</w:t>
      </w:r>
      <w:r>
        <w:rPr>
          <w:rFonts w:eastAsia="仿宋_GB2312"/>
          <w:color w:val="000000"/>
          <w:sz w:val="32"/>
          <w:szCs w:val="32"/>
        </w:rPr>
        <w:t>）融合创新：</w:t>
      </w:r>
      <w:r>
        <w:rPr>
          <w:rFonts w:hint="eastAsia" w:eastAsia="仿宋_GB2312"/>
          <w:color w:val="000000"/>
          <w:sz w:val="32"/>
          <w:szCs w:val="32"/>
        </w:rPr>
        <w:t>移动端首发结合运用多媒体技术生产的新闻作品。</w:t>
      </w:r>
      <w:r>
        <w:rPr>
          <w:rFonts w:eastAsia="仿宋_GB2312"/>
          <w:color w:val="000000"/>
          <w:sz w:val="32"/>
          <w:szCs w:val="32"/>
        </w:rPr>
        <w:t>要求作品在内容表达、报道形式、技术应用、传播渠道等方面有</w:t>
      </w:r>
      <w:r>
        <w:rPr>
          <w:rFonts w:hint="eastAsia" w:eastAsia="仿宋_GB2312"/>
          <w:color w:val="000000"/>
          <w:sz w:val="32"/>
          <w:szCs w:val="32"/>
        </w:rPr>
        <w:t>重大</w:t>
      </w:r>
      <w:r>
        <w:rPr>
          <w:rFonts w:eastAsia="仿宋_GB2312"/>
          <w:color w:val="000000"/>
          <w:sz w:val="32"/>
          <w:szCs w:val="32"/>
        </w:rPr>
        <w:t>创新，传播效果好，社会</w:t>
      </w:r>
      <w:r>
        <w:rPr>
          <w:rFonts w:hint="eastAsia" w:eastAsia="仿宋_GB2312"/>
          <w:color w:val="000000"/>
          <w:sz w:val="32"/>
          <w:szCs w:val="32"/>
        </w:rPr>
        <w:t>反响强烈</w:t>
      </w:r>
      <w:r>
        <w:rPr>
          <w:rFonts w:eastAsia="仿宋_GB2312"/>
          <w:color w:val="000000"/>
          <w:sz w:val="32"/>
          <w:szCs w:val="32"/>
        </w:rPr>
        <w:t>，对推动媒体融合发展</w:t>
      </w:r>
      <w:r>
        <w:rPr>
          <w:rFonts w:hint="eastAsia" w:eastAsia="仿宋_GB2312"/>
          <w:color w:val="000000"/>
          <w:sz w:val="32"/>
          <w:szCs w:val="32"/>
        </w:rPr>
        <w:t>具</w:t>
      </w:r>
      <w:r>
        <w:rPr>
          <w:rFonts w:eastAsia="仿宋_GB2312"/>
          <w:color w:val="000000"/>
          <w:sz w:val="32"/>
          <w:szCs w:val="32"/>
        </w:rPr>
        <w:t>有积极引领和示范效应。</w:t>
      </w:r>
    </w:p>
    <w:p>
      <w:pPr>
        <w:tabs>
          <w:tab w:val="right" w:pos="8730"/>
        </w:tabs>
        <w:spacing w:line="520" w:lineRule="exact"/>
        <w:ind w:firstLine="640" w:firstLineChars="200"/>
        <w:rPr>
          <w:rFonts w:eastAsia="仿宋_GB2312"/>
          <w:color w:val="000000"/>
          <w:sz w:val="32"/>
          <w:szCs w:val="32"/>
        </w:rPr>
      </w:pPr>
      <w:r>
        <w:rPr>
          <w:rFonts w:hint="eastAsia" w:eastAsia="仿宋_GB2312"/>
          <w:color w:val="000000"/>
          <w:sz w:val="32"/>
          <w:szCs w:val="32"/>
        </w:rPr>
        <w:t>（6）新闻名专栏：新闻单位原创，</w:t>
      </w:r>
      <w:r>
        <w:rPr>
          <w:rFonts w:eastAsia="仿宋_GB2312"/>
          <w:color w:val="000000"/>
          <w:sz w:val="32"/>
          <w:szCs w:val="32"/>
        </w:rPr>
        <w:t>有共同特征的新闻报道</w:t>
      </w:r>
      <w:r>
        <w:rPr>
          <w:rFonts w:hint="eastAsia" w:eastAsia="仿宋_GB2312"/>
          <w:color w:val="000000"/>
          <w:sz w:val="32"/>
          <w:szCs w:val="32"/>
        </w:rPr>
        <w:t>版</w:t>
      </w:r>
      <w:r>
        <w:rPr>
          <w:rFonts w:eastAsia="仿宋_GB2312"/>
          <w:color w:val="000000"/>
          <w:sz w:val="32"/>
          <w:szCs w:val="32"/>
        </w:rPr>
        <w:t>块（单元）</w:t>
      </w:r>
      <w:r>
        <w:rPr>
          <w:rFonts w:hint="eastAsia" w:eastAsia="仿宋_GB2312"/>
          <w:color w:val="000000"/>
          <w:sz w:val="32"/>
          <w:szCs w:val="32"/>
        </w:rPr>
        <w:t>，应连续</w:t>
      </w:r>
      <w:r>
        <w:rPr>
          <w:rFonts w:eastAsia="仿宋_GB2312"/>
          <w:color w:val="000000"/>
          <w:sz w:val="32"/>
          <w:szCs w:val="32"/>
        </w:rPr>
        <w:t>播</w:t>
      </w:r>
      <w:r>
        <w:rPr>
          <w:rFonts w:hint="eastAsia" w:eastAsia="仿宋_GB2312"/>
          <w:color w:val="000000"/>
          <w:sz w:val="32"/>
          <w:szCs w:val="32"/>
        </w:rPr>
        <w:t>发一年以上，</w:t>
      </w:r>
      <w:r>
        <w:rPr>
          <w:rFonts w:eastAsia="仿宋_GB2312"/>
          <w:color w:val="000000"/>
          <w:sz w:val="32"/>
          <w:szCs w:val="32"/>
        </w:rPr>
        <w:t>年度内</w:t>
      </w:r>
      <w:r>
        <w:rPr>
          <w:rFonts w:hint="eastAsia" w:eastAsia="仿宋_GB2312"/>
          <w:color w:val="000000"/>
          <w:sz w:val="32"/>
          <w:szCs w:val="32"/>
        </w:rPr>
        <w:t>刊播不少于48周、</w:t>
      </w:r>
      <w:r>
        <w:rPr>
          <w:rFonts w:eastAsia="仿宋_GB2312"/>
          <w:color w:val="000000"/>
          <w:sz w:val="32"/>
          <w:szCs w:val="32"/>
        </w:rPr>
        <w:t>每周</w:t>
      </w:r>
      <w:r>
        <w:rPr>
          <w:rFonts w:hint="eastAsia" w:eastAsia="仿宋_GB2312"/>
          <w:color w:val="000000"/>
          <w:sz w:val="32"/>
          <w:szCs w:val="32"/>
        </w:rPr>
        <w:t>不少于1</w:t>
      </w:r>
      <w:r>
        <w:rPr>
          <w:rFonts w:eastAsia="仿宋_GB2312"/>
          <w:color w:val="000000"/>
          <w:sz w:val="32"/>
          <w:szCs w:val="32"/>
        </w:rPr>
        <w:t>次</w:t>
      </w:r>
      <w:r>
        <w:rPr>
          <w:rFonts w:hint="eastAsia" w:eastAsia="仿宋_GB2312"/>
          <w:color w:val="000000"/>
          <w:sz w:val="32"/>
          <w:szCs w:val="32"/>
        </w:rPr>
        <w:t>，应</w:t>
      </w:r>
      <w:r>
        <w:rPr>
          <w:rFonts w:eastAsia="仿宋_GB2312"/>
          <w:color w:val="000000"/>
          <w:sz w:val="32"/>
          <w:szCs w:val="32"/>
        </w:rPr>
        <w:t>持续</w:t>
      </w:r>
      <w:r>
        <w:rPr>
          <w:rFonts w:hint="eastAsia" w:eastAsia="仿宋_GB2312"/>
          <w:color w:val="000000"/>
          <w:sz w:val="32"/>
          <w:szCs w:val="32"/>
        </w:rPr>
        <w:t>刊播</w:t>
      </w:r>
      <w:r>
        <w:rPr>
          <w:rFonts w:eastAsia="仿宋_GB2312"/>
          <w:color w:val="000000"/>
          <w:sz w:val="32"/>
          <w:szCs w:val="32"/>
        </w:rPr>
        <w:t>且有固定名称。要求内容选择与</w:t>
      </w:r>
      <w:r>
        <w:rPr>
          <w:rFonts w:hint="eastAsia" w:eastAsia="仿宋_GB2312"/>
          <w:color w:val="000000"/>
          <w:sz w:val="32"/>
          <w:szCs w:val="32"/>
        </w:rPr>
        <w:t>专栏</w:t>
      </w:r>
      <w:r>
        <w:rPr>
          <w:rFonts w:eastAsia="仿宋_GB2312"/>
          <w:color w:val="000000"/>
          <w:sz w:val="32"/>
          <w:szCs w:val="32"/>
        </w:rPr>
        <w:t>定位、发布平台相</w:t>
      </w:r>
      <w:r>
        <w:rPr>
          <w:rFonts w:hint="eastAsia" w:eastAsia="仿宋_GB2312"/>
          <w:color w:val="000000"/>
          <w:sz w:val="32"/>
          <w:szCs w:val="32"/>
        </w:rPr>
        <w:t>符</w:t>
      </w:r>
      <w:r>
        <w:rPr>
          <w:rFonts w:eastAsia="仿宋_GB2312"/>
          <w:color w:val="000000"/>
          <w:sz w:val="32"/>
          <w:szCs w:val="32"/>
        </w:rPr>
        <w:t>；</w:t>
      </w:r>
      <w:r>
        <w:rPr>
          <w:rFonts w:hint="eastAsia" w:eastAsia="仿宋_GB2312"/>
          <w:color w:val="000000"/>
          <w:sz w:val="32"/>
          <w:szCs w:val="32"/>
        </w:rPr>
        <w:t>信息量大，</w:t>
      </w:r>
      <w:r>
        <w:rPr>
          <w:rFonts w:eastAsia="仿宋_GB2312"/>
          <w:color w:val="000000"/>
          <w:sz w:val="32"/>
          <w:szCs w:val="32"/>
        </w:rPr>
        <w:t>形式新颖，特色鲜明；编排制作精良，</w:t>
      </w:r>
      <w:r>
        <w:rPr>
          <w:rFonts w:hint="eastAsia" w:eastAsia="仿宋_GB2312"/>
          <w:color w:val="000000"/>
          <w:sz w:val="32"/>
          <w:szCs w:val="32"/>
        </w:rPr>
        <w:t>受众认知度高，</w:t>
      </w:r>
      <w:r>
        <w:rPr>
          <w:rFonts w:eastAsia="仿宋_GB2312"/>
          <w:color w:val="000000"/>
          <w:sz w:val="32"/>
          <w:szCs w:val="32"/>
        </w:rPr>
        <w:t>社会影响大。</w:t>
      </w:r>
      <w:r>
        <w:rPr>
          <w:rFonts w:hint="eastAsia" w:eastAsia="仿宋_GB2312"/>
          <w:color w:val="000000"/>
          <w:sz w:val="32"/>
          <w:szCs w:val="32"/>
        </w:rPr>
        <w:t>鼓励自有平台刊播栏目。</w:t>
      </w:r>
    </w:p>
    <w:p>
      <w:pPr>
        <w:tabs>
          <w:tab w:val="right" w:pos="8730"/>
        </w:tabs>
        <w:spacing w:line="520" w:lineRule="exact"/>
        <w:ind w:firstLine="640" w:firstLineChars="200"/>
        <w:rPr>
          <w:rFonts w:eastAsia="仿宋_GB2312"/>
          <w:color w:val="000000"/>
          <w:sz w:val="32"/>
          <w:szCs w:val="32"/>
        </w:rPr>
      </w:pPr>
    </w:p>
    <w:p>
      <w:pPr>
        <w:spacing w:line="536" w:lineRule="exact"/>
        <w:ind w:firstLine="643" w:firstLineChars="200"/>
        <w:outlineLvl w:val="0"/>
        <w:rPr>
          <w:rFonts w:eastAsia="楷体_GB2312"/>
          <w:b/>
          <w:color w:val="000000"/>
          <w:sz w:val="32"/>
          <w:szCs w:val="32"/>
        </w:rPr>
      </w:pPr>
      <w:r>
        <w:rPr>
          <w:rFonts w:eastAsia="楷体_GB2312"/>
          <w:b/>
          <w:color w:val="000000"/>
          <w:sz w:val="32"/>
          <w:szCs w:val="32"/>
        </w:rPr>
        <w:t>（二）专项奖（</w:t>
      </w:r>
      <w:r>
        <w:rPr>
          <w:rFonts w:hint="eastAsia" w:eastAsia="楷体_GB2312"/>
          <w:b/>
          <w:color w:val="000000"/>
          <w:sz w:val="32"/>
          <w:szCs w:val="32"/>
        </w:rPr>
        <w:t>7</w:t>
      </w:r>
      <w:r>
        <w:rPr>
          <w:rFonts w:eastAsia="楷体_GB2312"/>
          <w:b/>
          <w:color w:val="000000"/>
          <w:sz w:val="32"/>
          <w:szCs w:val="32"/>
        </w:rPr>
        <w:t>个）</w:t>
      </w:r>
    </w:p>
    <w:p>
      <w:pPr>
        <w:spacing w:line="536" w:lineRule="exact"/>
        <w:ind w:firstLine="640" w:firstLineChars="200"/>
        <w:rPr>
          <w:rFonts w:eastAsia="仿宋_GB2312"/>
          <w:color w:val="000000"/>
          <w:sz w:val="32"/>
          <w:szCs w:val="32"/>
        </w:rPr>
      </w:pPr>
      <w:r>
        <w:rPr>
          <w:rFonts w:eastAsia="仿宋_GB2312"/>
          <w:color w:val="000000"/>
          <w:sz w:val="32"/>
          <w:szCs w:val="32"/>
        </w:rPr>
        <w:t>1．新闻摄影：</w:t>
      </w:r>
      <w:r>
        <w:rPr>
          <w:rFonts w:hint="eastAsia" w:eastAsia="仿宋_GB2312"/>
          <w:color w:val="000000"/>
          <w:sz w:val="32"/>
          <w:szCs w:val="32"/>
        </w:rPr>
        <w:t>报道</w:t>
      </w:r>
      <w:r>
        <w:rPr>
          <w:rFonts w:eastAsia="仿宋_GB2312"/>
          <w:color w:val="000000"/>
          <w:sz w:val="32"/>
          <w:szCs w:val="32"/>
        </w:rPr>
        <w:t>新闻</w:t>
      </w:r>
      <w:r>
        <w:rPr>
          <w:rFonts w:hint="eastAsia" w:eastAsia="仿宋_GB2312"/>
          <w:color w:val="000000"/>
          <w:sz w:val="32"/>
          <w:szCs w:val="32"/>
        </w:rPr>
        <w:t>的</w:t>
      </w:r>
      <w:r>
        <w:rPr>
          <w:rFonts w:eastAsia="仿宋_GB2312"/>
          <w:color w:val="000000"/>
          <w:sz w:val="32"/>
          <w:szCs w:val="32"/>
        </w:rPr>
        <w:t>摄影作品。要求新闻性强，现场抓拍，表现力强，标题准确，文字</w:t>
      </w:r>
      <w:r>
        <w:rPr>
          <w:rFonts w:hint="eastAsia" w:eastAsia="仿宋_GB2312"/>
          <w:color w:val="000000"/>
          <w:sz w:val="32"/>
          <w:szCs w:val="32"/>
        </w:rPr>
        <w:t>说明</w:t>
      </w:r>
      <w:r>
        <w:rPr>
          <w:rFonts w:eastAsia="仿宋_GB2312"/>
          <w:color w:val="000000"/>
          <w:sz w:val="32"/>
          <w:szCs w:val="32"/>
        </w:rPr>
        <w:t>简洁</w:t>
      </w:r>
      <w:r>
        <w:rPr>
          <w:rFonts w:hint="eastAsia" w:eastAsia="仿宋_GB2312"/>
          <w:color w:val="000000"/>
          <w:sz w:val="32"/>
          <w:szCs w:val="32"/>
        </w:rPr>
        <w:t>、要素完整</w:t>
      </w:r>
      <w:r>
        <w:rPr>
          <w:rFonts w:eastAsia="仿宋_GB2312"/>
          <w:color w:val="000000"/>
          <w:sz w:val="32"/>
          <w:szCs w:val="32"/>
        </w:rPr>
        <w:t>。</w:t>
      </w:r>
    </w:p>
    <w:p>
      <w:pPr>
        <w:spacing w:line="536" w:lineRule="exact"/>
        <w:ind w:firstLine="640" w:firstLineChars="200"/>
        <w:rPr>
          <w:rFonts w:eastAsia="仿宋_GB2312"/>
          <w:color w:val="000000"/>
          <w:sz w:val="32"/>
          <w:szCs w:val="32"/>
        </w:rPr>
      </w:pPr>
      <w:r>
        <w:rPr>
          <w:rFonts w:eastAsia="仿宋_GB2312"/>
          <w:color w:val="000000"/>
          <w:sz w:val="32"/>
          <w:szCs w:val="32"/>
        </w:rPr>
        <w:t>2．新闻漫画：</w:t>
      </w:r>
      <w:r>
        <w:rPr>
          <w:rFonts w:hint="eastAsia" w:eastAsia="仿宋_GB2312"/>
          <w:color w:val="000000"/>
          <w:sz w:val="32"/>
          <w:szCs w:val="32"/>
        </w:rPr>
        <w:t>评论</w:t>
      </w:r>
      <w:r>
        <w:rPr>
          <w:rFonts w:eastAsia="仿宋_GB2312"/>
          <w:color w:val="000000"/>
          <w:sz w:val="32"/>
          <w:szCs w:val="32"/>
        </w:rPr>
        <w:t>新闻</w:t>
      </w:r>
      <w:r>
        <w:rPr>
          <w:rFonts w:hint="eastAsia" w:eastAsia="仿宋_GB2312"/>
          <w:color w:val="000000"/>
          <w:sz w:val="32"/>
          <w:szCs w:val="32"/>
        </w:rPr>
        <w:t>的</w:t>
      </w:r>
      <w:r>
        <w:rPr>
          <w:rFonts w:eastAsia="仿宋_GB2312"/>
          <w:color w:val="000000"/>
          <w:sz w:val="32"/>
          <w:szCs w:val="32"/>
        </w:rPr>
        <w:t>漫画作品。要求反映国内外新闻时事，观点鲜明，构思新颖，新闻性</w:t>
      </w:r>
      <w:r>
        <w:rPr>
          <w:rFonts w:hint="eastAsia" w:eastAsia="仿宋_GB2312"/>
          <w:color w:val="000000"/>
          <w:sz w:val="32"/>
          <w:szCs w:val="32"/>
        </w:rPr>
        <w:t>强，</w:t>
      </w:r>
      <w:r>
        <w:rPr>
          <w:rFonts w:eastAsia="仿宋_GB2312"/>
          <w:color w:val="000000"/>
          <w:sz w:val="32"/>
          <w:szCs w:val="32"/>
        </w:rPr>
        <w:t>思想性</w:t>
      </w:r>
      <w:r>
        <w:rPr>
          <w:rFonts w:hint="eastAsia" w:eastAsia="仿宋_GB2312"/>
          <w:color w:val="000000"/>
          <w:sz w:val="32"/>
          <w:szCs w:val="32"/>
        </w:rPr>
        <w:t>强，</w:t>
      </w:r>
      <w:r>
        <w:rPr>
          <w:rFonts w:eastAsia="仿宋_GB2312"/>
          <w:color w:val="000000"/>
          <w:sz w:val="32"/>
          <w:szCs w:val="32"/>
        </w:rPr>
        <w:t>针对性强，想象力丰富，富有幽默感和艺术表现力。</w:t>
      </w:r>
    </w:p>
    <w:p>
      <w:pPr>
        <w:spacing w:line="536" w:lineRule="exact"/>
        <w:ind w:firstLine="640" w:firstLineChars="200"/>
        <w:rPr>
          <w:rFonts w:eastAsia="仿宋_GB2312"/>
          <w:color w:val="000000"/>
          <w:sz w:val="32"/>
          <w:szCs w:val="32"/>
        </w:rPr>
      </w:pPr>
      <w:r>
        <w:rPr>
          <w:rFonts w:hint="eastAsia" w:eastAsia="仿宋_GB2312"/>
          <w:color w:val="000000"/>
          <w:sz w:val="32"/>
          <w:szCs w:val="32"/>
        </w:rPr>
        <w:t>3</w:t>
      </w:r>
      <w:r>
        <w:rPr>
          <w:rFonts w:eastAsia="仿宋_GB2312"/>
          <w:color w:val="000000"/>
          <w:sz w:val="32"/>
          <w:szCs w:val="32"/>
        </w:rPr>
        <w:t>．新闻论文：研究论述新闻实践、新闻理念、新闻理论的文章。要求立论正确，论据可靠，论证充分，论述严谨，理论联系实际，重视实践探索与理论创新。</w:t>
      </w:r>
      <w:r>
        <w:rPr>
          <w:rFonts w:hint="eastAsia" w:eastAsia="仿宋_GB2312"/>
          <w:color w:val="000000"/>
          <w:sz w:val="32"/>
          <w:szCs w:val="32"/>
        </w:rPr>
        <w:t>字数</w:t>
      </w:r>
      <w:r>
        <w:rPr>
          <w:rFonts w:eastAsia="仿宋_GB2312"/>
          <w:color w:val="000000"/>
          <w:sz w:val="32"/>
          <w:szCs w:val="32"/>
        </w:rPr>
        <w:t>不超过8000字</w:t>
      </w:r>
      <w:r>
        <w:rPr>
          <w:rFonts w:hint="eastAsia" w:eastAsia="仿宋_GB2312"/>
          <w:color w:val="000000"/>
          <w:sz w:val="32"/>
          <w:szCs w:val="32"/>
        </w:rPr>
        <w:t>，不含注释，计算方式同文字消息。</w:t>
      </w:r>
    </w:p>
    <w:p>
      <w:pPr>
        <w:spacing w:line="536" w:lineRule="exact"/>
        <w:ind w:firstLine="640" w:firstLineChars="200"/>
        <w:rPr>
          <w:rFonts w:eastAsia="仿宋_GB2312"/>
          <w:color w:val="000000"/>
          <w:sz w:val="32"/>
          <w:szCs w:val="32"/>
        </w:rPr>
      </w:pPr>
      <w:r>
        <w:rPr>
          <w:rFonts w:hint="eastAsia" w:eastAsia="仿宋_GB2312"/>
          <w:color w:val="000000"/>
          <w:sz w:val="32"/>
          <w:szCs w:val="32"/>
        </w:rPr>
        <w:t>4</w:t>
      </w:r>
      <w:r>
        <w:rPr>
          <w:rFonts w:eastAsia="仿宋_GB2312"/>
          <w:color w:val="000000"/>
          <w:sz w:val="32"/>
          <w:szCs w:val="32"/>
        </w:rPr>
        <w:t>．新闻版面：要闻版等新闻版面</w:t>
      </w:r>
      <w:r>
        <w:rPr>
          <w:rFonts w:hint="eastAsia" w:eastAsia="仿宋_GB2312"/>
          <w:color w:val="000000"/>
          <w:sz w:val="32"/>
          <w:szCs w:val="32"/>
        </w:rPr>
        <w:t>，</w:t>
      </w:r>
      <w:r>
        <w:rPr>
          <w:rFonts w:eastAsia="仿宋_GB2312"/>
          <w:color w:val="000000"/>
          <w:sz w:val="32"/>
          <w:szCs w:val="32"/>
        </w:rPr>
        <w:t>不包括摄影、漫画等专副刊版面</w:t>
      </w:r>
      <w:r>
        <w:rPr>
          <w:rFonts w:hint="eastAsia" w:eastAsia="仿宋_GB2312"/>
          <w:color w:val="000000"/>
          <w:sz w:val="32"/>
          <w:szCs w:val="32"/>
        </w:rPr>
        <w:t>以及</w:t>
      </w:r>
      <w:r>
        <w:rPr>
          <w:rFonts w:eastAsia="仿宋_GB2312"/>
          <w:color w:val="000000"/>
          <w:sz w:val="32"/>
          <w:szCs w:val="32"/>
        </w:rPr>
        <w:t>成组版面。要求体现政治性、新闻性、思想性与艺术性统一，标题准确生动，照片、文字与图示兼顾，编排整体协调，版式设计讲究、新颖、有特色，便于阅读。</w:t>
      </w:r>
    </w:p>
    <w:p>
      <w:pPr>
        <w:spacing w:line="536" w:lineRule="exact"/>
        <w:ind w:firstLine="640" w:firstLineChars="200"/>
        <w:rPr>
          <w:rFonts w:eastAsia="仿宋_GB2312"/>
          <w:color w:val="000000"/>
          <w:sz w:val="32"/>
          <w:szCs w:val="32"/>
        </w:rPr>
      </w:pPr>
      <w:r>
        <w:rPr>
          <w:rFonts w:hint="eastAsia" w:eastAsia="仿宋_GB2312"/>
          <w:color w:val="000000"/>
          <w:sz w:val="32"/>
          <w:szCs w:val="32"/>
        </w:rPr>
        <w:t>5</w:t>
      </w:r>
      <w:r>
        <w:rPr>
          <w:rFonts w:eastAsia="仿宋_GB2312"/>
          <w:color w:val="000000"/>
          <w:sz w:val="32"/>
          <w:szCs w:val="32"/>
        </w:rPr>
        <w:t>．副刊作品：包括杂文、文艺评论、特写和报告文学。要求时代感强，体现思想性、新闻性、艺术性的统一，格调高雅，特色鲜明，文笔生动。文艺评论、杂文</w:t>
      </w:r>
      <w:r>
        <w:rPr>
          <w:rFonts w:hint="eastAsia" w:eastAsia="仿宋_GB2312"/>
          <w:color w:val="000000"/>
          <w:sz w:val="32"/>
          <w:szCs w:val="32"/>
        </w:rPr>
        <w:t>字数</w:t>
      </w:r>
      <w:r>
        <w:rPr>
          <w:rFonts w:eastAsia="仿宋_GB2312"/>
          <w:color w:val="000000"/>
          <w:sz w:val="32"/>
          <w:szCs w:val="32"/>
        </w:rPr>
        <w:t>不超过2000字，报告文学</w:t>
      </w:r>
      <w:r>
        <w:rPr>
          <w:rFonts w:hint="eastAsia" w:eastAsia="仿宋_GB2312"/>
          <w:color w:val="000000"/>
          <w:sz w:val="32"/>
          <w:szCs w:val="32"/>
        </w:rPr>
        <w:t>字数</w:t>
      </w:r>
      <w:r>
        <w:rPr>
          <w:rFonts w:eastAsia="仿宋_GB2312"/>
          <w:color w:val="000000"/>
          <w:sz w:val="32"/>
          <w:szCs w:val="32"/>
        </w:rPr>
        <w:t>不超过8000字，特写</w:t>
      </w:r>
      <w:r>
        <w:rPr>
          <w:rFonts w:hint="eastAsia" w:eastAsia="仿宋_GB2312"/>
          <w:color w:val="000000"/>
          <w:sz w:val="32"/>
          <w:szCs w:val="32"/>
        </w:rPr>
        <w:t>字数</w:t>
      </w:r>
      <w:r>
        <w:rPr>
          <w:rFonts w:eastAsia="仿宋_GB2312"/>
          <w:color w:val="000000"/>
          <w:sz w:val="32"/>
          <w:szCs w:val="32"/>
        </w:rPr>
        <w:t>不超过3000字。</w:t>
      </w:r>
    </w:p>
    <w:p>
      <w:pPr>
        <w:spacing w:line="536" w:lineRule="exact"/>
        <w:ind w:firstLine="640" w:firstLineChars="200"/>
        <w:rPr>
          <w:rFonts w:eastAsia="仿宋_GB2312"/>
          <w:color w:val="000000"/>
          <w:sz w:val="32"/>
          <w:szCs w:val="32"/>
        </w:rPr>
      </w:pPr>
      <w:r>
        <w:rPr>
          <w:rFonts w:hint="eastAsia" w:eastAsia="仿宋_GB2312"/>
          <w:color w:val="000000"/>
          <w:sz w:val="32"/>
          <w:szCs w:val="32"/>
        </w:rPr>
        <w:t>6</w:t>
      </w:r>
      <w:r>
        <w:rPr>
          <w:rFonts w:eastAsia="仿宋_GB2312"/>
          <w:color w:val="000000"/>
          <w:sz w:val="32"/>
          <w:szCs w:val="32"/>
        </w:rPr>
        <w:t>．国际传播：</w:t>
      </w:r>
      <w:r>
        <w:rPr>
          <w:rFonts w:hint="eastAsia" w:eastAsia="仿宋_GB2312"/>
          <w:color w:val="000000"/>
          <w:sz w:val="32"/>
          <w:szCs w:val="32"/>
        </w:rPr>
        <w:t>省内</w:t>
      </w:r>
      <w:r>
        <w:rPr>
          <w:rFonts w:eastAsia="仿宋_GB2312"/>
          <w:color w:val="000000"/>
          <w:sz w:val="32"/>
          <w:szCs w:val="32"/>
        </w:rPr>
        <w:t>媒体的对外报道，包括以国际传播为研究对象的新闻论文。要求作品突出维护国家主权、安全和核心利益，体现我国外交政策精神，传播中华文化</w:t>
      </w:r>
      <w:r>
        <w:rPr>
          <w:rFonts w:hint="eastAsia" w:eastAsia="仿宋_GB2312"/>
          <w:color w:val="000000"/>
          <w:sz w:val="32"/>
          <w:szCs w:val="32"/>
        </w:rPr>
        <w:t>，展示</w:t>
      </w:r>
      <w:r>
        <w:rPr>
          <w:rFonts w:eastAsia="仿宋_GB2312"/>
          <w:color w:val="000000"/>
          <w:sz w:val="32"/>
          <w:szCs w:val="32"/>
        </w:rPr>
        <w:t>改革开放成就，放大中国声音，有效影响国际舆论；充分考虑境外受众</w:t>
      </w:r>
      <w:r>
        <w:rPr>
          <w:rFonts w:hint="eastAsia" w:eastAsia="仿宋_GB2312"/>
          <w:color w:val="000000"/>
          <w:sz w:val="32"/>
          <w:szCs w:val="32"/>
        </w:rPr>
        <w:t>接受度、</w:t>
      </w:r>
      <w:r>
        <w:rPr>
          <w:rFonts w:eastAsia="仿宋_GB2312"/>
          <w:color w:val="000000"/>
          <w:sz w:val="32"/>
          <w:szCs w:val="32"/>
        </w:rPr>
        <w:t>社会习俗，</w:t>
      </w:r>
      <w:r>
        <w:rPr>
          <w:rFonts w:hint="eastAsia" w:eastAsia="仿宋_GB2312"/>
          <w:color w:val="000000"/>
          <w:sz w:val="32"/>
          <w:szCs w:val="32"/>
        </w:rPr>
        <w:t>新闻性、</w:t>
      </w:r>
      <w:r>
        <w:rPr>
          <w:rFonts w:eastAsia="仿宋_GB2312"/>
          <w:color w:val="000000"/>
          <w:sz w:val="32"/>
          <w:szCs w:val="32"/>
        </w:rPr>
        <w:t>针对性和吸引力、亲和力较强，传播效果好；落地（转载、引用）率</w:t>
      </w:r>
      <w:r>
        <w:rPr>
          <w:rFonts w:hint="eastAsia" w:eastAsia="仿宋_GB2312"/>
          <w:color w:val="000000"/>
          <w:sz w:val="32"/>
          <w:szCs w:val="32"/>
        </w:rPr>
        <w:t>高</w:t>
      </w:r>
      <w:r>
        <w:rPr>
          <w:rFonts w:eastAsia="仿宋_GB2312"/>
          <w:color w:val="000000"/>
          <w:sz w:val="32"/>
          <w:szCs w:val="32"/>
        </w:rPr>
        <w:t>。</w:t>
      </w:r>
      <w:r>
        <w:rPr>
          <w:rFonts w:hint="eastAsia" w:eastAsia="仿宋_GB2312"/>
          <w:color w:val="000000"/>
          <w:sz w:val="32"/>
          <w:szCs w:val="32"/>
        </w:rPr>
        <w:t>字数、时长按作品体裁适用本办法相关评选项目要求。</w:t>
      </w:r>
    </w:p>
    <w:p>
      <w:pPr>
        <w:spacing w:line="536" w:lineRule="exact"/>
        <w:ind w:firstLine="640" w:firstLineChars="200"/>
        <w:rPr>
          <w:rFonts w:eastAsia="仿宋_GB2312"/>
          <w:color w:val="000000"/>
          <w:sz w:val="32"/>
          <w:szCs w:val="32"/>
        </w:rPr>
      </w:pPr>
      <w:r>
        <w:rPr>
          <w:rFonts w:hint="eastAsia" w:eastAsia="仿宋_GB2312"/>
          <w:color w:val="000000"/>
          <w:sz w:val="32"/>
          <w:szCs w:val="32"/>
        </w:rPr>
        <w:t>7</w:t>
      </w:r>
      <w:r>
        <w:rPr>
          <w:rFonts w:eastAsia="仿宋_GB2312"/>
          <w:color w:val="000000"/>
          <w:sz w:val="32"/>
          <w:szCs w:val="32"/>
        </w:rPr>
        <w:t>．文摘作品（编辑奖）。专业文摘类报刊以及报纸开设的文摘专版摘编的作品。</w:t>
      </w:r>
      <w:r>
        <w:rPr>
          <w:rFonts w:hint="eastAsia" w:eastAsia="仿宋_GB2312"/>
          <w:color w:val="000000"/>
          <w:sz w:val="32"/>
          <w:szCs w:val="32"/>
        </w:rPr>
        <w:t>要求主题鲜明,内容真实,能体现出选题思路、编辑思想，摘编取舍得当，文字精炼。</w:t>
      </w:r>
    </w:p>
    <w:p>
      <w:pPr>
        <w:spacing w:line="520" w:lineRule="exact"/>
        <w:ind w:right="15" w:rightChars="7"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五、作者（主创人员）、编辑申报</w:t>
      </w:r>
    </w:p>
    <w:p>
      <w:pPr>
        <w:spacing w:line="520" w:lineRule="exact"/>
        <w:ind w:right="15" w:rightChars="7" w:firstLine="640" w:firstLineChars="200"/>
        <w:rPr>
          <w:rFonts w:eastAsia="仿宋_GB2312"/>
          <w:color w:val="000000"/>
          <w:sz w:val="32"/>
          <w:szCs w:val="32"/>
        </w:rPr>
      </w:pPr>
      <w:r>
        <w:rPr>
          <w:rFonts w:eastAsia="仿宋_GB2312"/>
          <w:color w:val="000000"/>
          <w:sz w:val="32"/>
          <w:szCs w:val="32"/>
        </w:rPr>
        <w:t>作者（主创人员）、编辑</w:t>
      </w:r>
      <w:r>
        <w:rPr>
          <w:rFonts w:hint="eastAsia" w:eastAsia="仿宋_GB2312"/>
          <w:color w:val="000000"/>
          <w:sz w:val="32"/>
          <w:szCs w:val="32"/>
        </w:rPr>
        <w:t>应据实按规定名额</w:t>
      </w:r>
      <w:r>
        <w:rPr>
          <w:rFonts w:eastAsia="仿宋_GB2312"/>
          <w:color w:val="000000"/>
          <w:sz w:val="32"/>
          <w:szCs w:val="32"/>
        </w:rPr>
        <w:t>（详见附件</w:t>
      </w:r>
      <w:r>
        <w:rPr>
          <w:rFonts w:hint="eastAsia" w:eastAsia="仿宋_GB2312"/>
          <w:color w:val="000000"/>
          <w:sz w:val="32"/>
          <w:szCs w:val="32"/>
        </w:rPr>
        <w:t>1</w:t>
      </w:r>
      <w:r>
        <w:rPr>
          <w:rFonts w:eastAsia="仿宋_GB2312"/>
          <w:color w:val="000000"/>
          <w:sz w:val="32"/>
          <w:szCs w:val="32"/>
        </w:rPr>
        <w:t>）</w:t>
      </w:r>
      <w:r>
        <w:rPr>
          <w:rFonts w:hint="eastAsia" w:eastAsia="仿宋_GB2312"/>
          <w:color w:val="000000"/>
          <w:sz w:val="32"/>
          <w:szCs w:val="32"/>
        </w:rPr>
        <w:t>申报。</w:t>
      </w:r>
      <w:r>
        <w:rPr>
          <w:rFonts w:eastAsia="仿宋_GB2312"/>
          <w:color w:val="000000"/>
          <w:sz w:val="32"/>
          <w:szCs w:val="32"/>
        </w:rPr>
        <w:t>超出名额按“集体”申报</w:t>
      </w:r>
      <w:r>
        <w:rPr>
          <w:rFonts w:hint="eastAsia" w:eastAsia="仿宋_GB2312"/>
          <w:color w:val="000000"/>
          <w:sz w:val="32"/>
          <w:szCs w:val="32"/>
        </w:rPr>
        <w:t>的</w:t>
      </w:r>
      <w:r>
        <w:rPr>
          <w:rFonts w:eastAsia="仿宋_GB2312"/>
          <w:color w:val="000000"/>
          <w:sz w:val="32"/>
          <w:szCs w:val="32"/>
        </w:rPr>
        <w:t>，</w:t>
      </w:r>
      <w:r>
        <w:rPr>
          <w:rFonts w:hint="eastAsia" w:eastAsia="仿宋_GB2312"/>
          <w:color w:val="000000"/>
          <w:sz w:val="32"/>
          <w:szCs w:val="32"/>
        </w:rPr>
        <w:t>应</w:t>
      </w:r>
      <w:r>
        <w:rPr>
          <w:rFonts w:eastAsia="仿宋_GB2312"/>
          <w:color w:val="000000"/>
          <w:sz w:val="32"/>
          <w:szCs w:val="32"/>
        </w:rPr>
        <w:t>附对作品做出核心贡献、主要贡献的人员名单。</w:t>
      </w:r>
    </w:p>
    <w:p>
      <w:pPr>
        <w:spacing w:line="520" w:lineRule="exact"/>
        <w:ind w:right="15" w:rightChars="7" w:firstLine="640" w:firstLineChars="200"/>
        <w:rPr>
          <w:rFonts w:eastAsia="仿宋_GB2312"/>
          <w:color w:val="000000"/>
          <w:sz w:val="32"/>
          <w:szCs w:val="32"/>
        </w:rPr>
      </w:pPr>
      <w:r>
        <w:rPr>
          <w:rFonts w:hint="eastAsia" w:eastAsia="仿宋_GB2312"/>
          <w:color w:val="000000"/>
          <w:sz w:val="32"/>
          <w:szCs w:val="32"/>
        </w:rPr>
        <w:t>1.</w:t>
      </w:r>
      <w:r>
        <w:rPr>
          <w:rFonts w:eastAsia="仿宋_GB2312"/>
          <w:color w:val="000000"/>
          <w:sz w:val="32"/>
          <w:szCs w:val="32"/>
        </w:rPr>
        <w:t>作者申报</w:t>
      </w:r>
    </w:p>
    <w:p>
      <w:pPr>
        <w:spacing w:line="520" w:lineRule="exact"/>
        <w:ind w:right="15" w:rightChars="7" w:firstLine="640" w:firstLineChars="200"/>
        <w:rPr>
          <w:rFonts w:eastAsia="仿宋_GB2312"/>
          <w:color w:val="000000"/>
          <w:sz w:val="32"/>
          <w:szCs w:val="32"/>
        </w:rPr>
      </w:pPr>
      <w:r>
        <w:rPr>
          <w:rFonts w:eastAsia="仿宋_GB2312"/>
          <w:color w:val="000000"/>
          <w:sz w:val="32"/>
          <w:szCs w:val="32"/>
        </w:rPr>
        <w:t>姓名和排序，以刊播为准</w:t>
      </w:r>
      <w:r>
        <w:rPr>
          <w:rFonts w:hint="eastAsia" w:eastAsia="仿宋_GB2312"/>
          <w:color w:val="000000"/>
          <w:sz w:val="32"/>
          <w:szCs w:val="32"/>
        </w:rPr>
        <w:t>；署笔名的</w:t>
      </w:r>
      <w:r>
        <w:rPr>
          <w:rFonts w:eastAsia="仿宋_GB2312"/>
          <w:color w:val="000000"/>
          <w:sz w:val="32"/>
          <w:szCs w:val="32"/>
        </w:rPr>
        <w:t>，</w:t>
      </w:r>
      <w:r>
        <w:rPr>
          <w:rFonts w:hint="eastAsia" w:eastAsia="仿宋_GB2312"/>
          <w:color w:val="000000"/>
          <w:sz w:val="32"/>
          <w:szCs w:val="32"/>
        </w:rPr>
        <w:t>注明本名；</w:t>
      </w:r>
      <w:r>
        <w:rPr>
          <w:rFonts w:eastAsia="仿宋_GB2312"/>
          <w:color w:val="000000"/>
          <w:sz w:val="32"/>
          <w:szCs w:val="32"/>
        </w:rPr>
        <w:t>未署名的，按“集体”申报。</w:t>
      </w:r>
    </w:p>
    <w:p>
      <w:pPr>
        <w:spacing w:line="520" w:lineRule="exact"/>
        <w:ind w:right="15" w:rightChars="7" w:firstLine="640" w:firstLineChars="200"/>
        <w:rPr>
          <w:rFonts w:eastAsia="仿宋_GB2312"/>
          <w:color w:val="000000"/>
          <w:sz w:val="32"/>
          <w:szCs w:val="32"/>
        </w:rPr>
      </w:pPr>
      <w:r>
        <w:rPr>
          <w:rFonts w:hint="eastAsia" w:eastAsia="仿宋_GB2312"/>
          <w:color w:val="000000"/>
          <w:sz w:val="32"/>
          <w:szCs w:val="32"/>
        </w:rPr>
        <w:t>2.</w:t>
      </w:r>
      <w:r>
        <w:rPr>
          <w:rFonts w:eastAsia="仿宋_GB2312"/>
          <w:color w:val="000000"/>
          <w:sz w:val="32"/>
          <w:szCs w:val="32"/>
        </w:rPr>
        <w:t>主创人员申报</w:t>
      </w:r>
    </w:p>
    <w:p>
      <w:pPr>
        <w:spacing w:line="520" w:lineRule="exact"/>
        <w:ind w:right="15" w:rightChars="7" w:firstLine="640" w:firstLineChars="200"/>
        <w:rPr>
          <w:rFonts w:eastAsia="仿宋_GB2312"/>
          <w:color w:val="000000"/>
          <w:sz w:val="32"/>
          <w:szCs w:val="32"/>
        </w:rPr>
      </w:pPr>
      <w:r>
        <w:rPr>
          <w:rFonts w:eastAsia="仿宋_GB2312"/>
          <w:color w:val="000000"/>
          <w:sz w:val="32"/>
          <w:szCs w:val="32"/>
        </w:rPr>
        <w:t>对作品的策划、采访、编辑等</w:t>
      </w:r>
      <w:r>
        <w:rPr>
          <w:rFonts w:hint="eastAsia" w:eastAsia="仿宋_GB2312"/>
          <w:color w:val="000000"/>
          <w:sz w:val="32"/>
          <w:szCs w:val="32"/>
        </w:rPr>
        <w:t>做出</w:t>
      </w:r>
      <w:r>
        <w:rPr>
          <w:rFonts w:eastAsia="仿宋_GB2312"/>
          <w:color w:val="000000"/>
          <w:sz w:val="32"/>
          <w:szCs w:val="32"/>
        </w:rPr>
        <w:t>核心贡献、主要贡献人员</w:t>
      </w:r>
      <w:r>
        <w:rPr>
          <w:rFonts w:hint="eastAsia" w:eastAsia="仿宋_GB2312"/>
          <w:color w:val="000000"/>
          <w:sz w:val="32"/>
          <w:szCs w:val="32"/>
        </w:rPr>
        <w:t>（见附件1）。</w:t>
      </w:r>
      <w:r>
        <w:rPr>
          <w:rFonts w:eastAsia="仿宋_GB2312"/>
          <w:color w:val="000000"/>
          <w:sz w:val="32"/>
          <w:szCs w:val="32"/>
        </w:rPr>
        <w:t>按贡献</w:t>
      </w:r>
      <w:r>
        <w:rPr>
          <w:rFonts w:hint="eastAsia" w:eastAsia="仿宋_GB2312"/>
          <w:color w:val="000000"/>
          <w:sz w:val="32"/>
          <w:szCs w:val="32"/>
        </w:rPr>
        <w:t>度</w:t>
      </w:r>
      <w:r>
        <w:rPr>
          <w:rFonts w:eastAsia="仿宋_GB2312"/>
          <w:color w:val="000000"/>
          <w:sz w:val="32"/>
          <w:szCs w:val="32"/>
        </w:rPr>
        <w:t>从大到小排序。</w:t>
      </w:r>
    </w:p>
    <w:p>
      <w:pPr>
        <w:spacing w:line="520" w:lineRule="exact"/>
        <w:ind w:firstLine="640" w:firstLineChars="200"/>
        <w:rPr>
          <w:rFonts w:eastAsia="仿宋_GB2312"/>
          <w:color w:val="000000"/>
          <w:sz w:val="32"/>
          <w:szCs w:val="32"/>
        </w:rPr>
      </w:pPr>
      <w:r>
        <w:rPr>
          <w:rFonts w:hint="eastAsia" w:eastAsia="仿宋_GB2312"/>
          <w:color w:val="000000"/>
          <w:sz w:val="32"/>
          <w:szCs w:val="32"/>
        </w:rPr>
        <w:t>3.编辑申报</w:t>
      </w:r>
    </w:p>
    <w:p>
      <w:pPr>
        <w:spacing w:line="520" w:lineRule="exact"/>
        <w:ind w:firstLine="640" w:firstLineChars="200"/>
        <w:rPr>
          <w:rFonts w:eastAsia="仿宋_GB2312"/>
          <w:color w:val="000000"/>
          <w:sz w:val="32"/>
          <w:szCs w:val="32"/>
        </w:rPr>
      </w:pPr>
      <w:r>
        <w:rPr>
          <w:rFonts w:eastAsia="仿宋_GB2312"/>
          <w:color w:val="000000"/>
          <w:sz w:val="32"/>
          <w:szCs w:val="32"/>
        </w:rPr>
        <w:t>原则上不</w:t>
      </w:r>
      <w:r>
        <w:rPr>
          <w:rFonts w:hint="eastAsia" w:eastAsia="仿宋_GB2312"/>
          <w:color w:val="000000"/>
          <w:sz w:val="32"/>
          <w:szCs w:val="32"/>
        </w:rPr>
        <w:t>得</w:t>
      </w:r>
      <w:r>
        <w:rPr>
          <w:rFonts w:eastAsia="仿宋_GB2312"/>
          <w:color w:val="000000"/>
          <w:sz w:val="32"/>
          <w:szCs w:val="32"/>
        </w:rPr>
        <w:t>空缺。</w:t>
      </w:r>
      <w:r>
        <w:rPr>
          <w:rFonts w:hint="eastAsia" w:eastAsia="仿宋_GB2312"/>
          <w:color w:val="000000"/>
          <w:sz w:val="32"/>
          <w:szCs w:val="32"/>
        </w:rPr>
        <w:t>每件作品</w:t>
      </w:r>
      <w:r>
        <w:rPr>
          <w:rFonts w:eastAsia="仿宋_GB2312"/>
          <w:color w:val="000000"/>
          <w:sz w:val="32"/>
          <w:szCs w:val="32"/>
        </w:rPr>
        <w:t>不超过3名，超过3名的</w:t>
      </w:r>
      <w:r>
        <w:rPr>
          <w:rFonts w:hint="eastAsia" w:eastAsia="仿宋_GB2312"/>
          <w:color w:val="000000"/>
          <w:sz w:val="32"/>
          <w:szCs w:val="32"/>
        </w:rPr>
        <w:t>，</w:t>
      </w:r>
      <w:r>
        <w:rPr>
          <w:rFonts w:eastAsia="仿宋_GB2312"/>
          <w:color w:val="000000"/>
          <w:sz w:val="32"/>
          <w:szCs w:val="32"/>
        </w:rPr>
        <w:t>按“集体”申报。按贡献度</w:t>
      </w:r>
      <w:r>
        <w:rPr>
          <w:rFonts w:hint="eastAsia" w:eastAsia="仿宋_GB2312"/>
          <w:color w:val="000000"/>
          <w:sz w:val="32"/>
          <w:szCs w:val="32"/>
        </w:rPr>
        <w:t>从大到小</w:t>
      </w:r>
      <w:r>
        <w:rPr>
          <w:rFonts w:eastAsia="仿宋_GB2312"/>
          <w:color w:val="000000"/>
          <w:sz w:val="32"/>
          <w:szCs w:val="32"/>
        </w:rPr>
        <w:t>排序。作者（主创人员）</w:t>
      </w:r>
      <w:r>
        <w:rPr>
          <w:rFonts w:hint="eastAsia" w:eastAsia="仿宋_GB2312"/>
          <w:color w:val="000000"/>
          <w:sz w:val="32"/>
          <w:szCs w:val="32"/>
        </w:rPr>
        <w:t>可同时申报编辑</w:t>
      </w:r>
      <w:r>
        <w:rPr>
          <w:rFonts w:eastAsia="仿宋_GB2312"/>
          <w:color w:val="000000"/>
          <w:sz w:val="32"/>
          <w:szCs w:val="32"/>
        </w:rPr>
        <w:t>。</w:t>
      </w:r>
      <w:r>
        <w:rPr>
          <w:rFonts w:eastAsia="仿宋_GB2312"/>
          <w:color w:val="000000"/>
          <w:spacing w:val="-6"/>
          <w:sz w:val="32"/>
          <w:szCs w:val="32"/>
        </w:rPr>
        <w:t>样稿上未标注</w:t>
      </w:r>
      <w:r>
        <w:rPr>
          <w:rFonts w:hint="eastAsia" w:eastAsia="仿宋_GB2312"/>
          <w:color w:val="000000"/>
          <w:spacing w:val="-6"/>
          <w:sz w:val="32"/>
          <w:szCs w:val="32"/>
        </w:rPr>
        <w:t>编辑</w:t>
      </w:r>
      <w:r>
        <w:rPr>
          <w:rFonts w:eastAsia="仿宋_GB2312"/>
          <w:color w:val="000000"/>
          <w:spacing w:val="-6"/>
          <w:sz w:val="32"/>
          <w:szCs w:val="32"/>
        </w:rPr>
        <w:t>姓名的，应提供稿签或采编系统发稿流程截图。</w:t>
      </w:r>
    </w:p>
    <w:p>
      <w:pPr>
        <w:spacing w:line="536" w:lineRule="exact"/>
        <w:ind w:firstLine="640" w:firstLineChars="200"/>
        <w:outlineLvl w:val="0"/>
        <w:rPr>
          <w:rFonts w:eastAsia="黑体"/>
          <w:color w:val="000000"/>
          <w:sz w:val="32"/>
          <w:szCs w:val="32"/>
        </w:rPr>
      </w:pPr>
      <w:r>
        <w:rPr>
          <w:rFonts w:hint="eastAsia" w:eastAsia="黑体"/>
          <w:color w:val="000000"/>
          <w:sz w:val="32"/>
          <w:szCs w:val="32"/>
        </w:rPr>
        <w:t>六</w:t>
      </w:r>
      <w:r>
        <w:rPr>
          <w:rFonts w:eastAsia="黑体"/>
          <w:color w:val="000000"/>
          <w:sz w:val="32"/>
          <w:szCs w:val="32"/>
        </w:rPr>
        <w:t>、设奖数额</w:t>
      </w:r>
    </w:p>
    <w:p>
      <w:pPr>
        <w:spacing w:line="536" w:lineRule="exact"/>
        <w:ind w:firstLine="640" w:firstLineChars="200"/>
        <w:rPr>
          <w:rFonts w:eastAsia="仿宋_GB2312"/>
          <w:color w:val="000000"/>
          <w:sz w:val="32"/>
          <w:szCs w:val="32"/>
        </w:rPr>
      </w:pPr>
      <w:r>
        <w:rPr>
          <w:rFonts w:eastAsia="仿宋_GB2312"/>
          <w:color w:val="000000"/>
          <w:sz w:val="32"/>
          <w:szCs w:val="32"/>
        </w:rPr>
        <w:t>（一）安徽新闻奖综合奖设奖数额不超过4</w:t>
      </w:r>
      <w:r>
        <w:rPr>
          <w:rFonts w:hint="eastAsia" w:eastAsia="仿宋_GB2312"/>
          <w:color w:val="000000"/>
          <w:sz w:val="32"/>
          <w:szCs w:val="32"/>
        </w:rPr>
        <w:t>50</w:t>
      </w:r>
      <w:r>
        <w:rPr>
          <w:rFonts w:eastAsia="仿宋_GB2312"/>
          <w:color w:val="000000"/>
          <w:sz w:val="32"/>
          <w:szCs w:val="32"/>
        </w:rPr>
        <w:t>个，其中，报刊类、广电类</w:t>
      </w:r>
      <w:r>
        <w:rPr>
          <w:rFonts w:hint="eastAsia" w:eastAsia="仿宋_GB2312"/>
          <w:color w:val="000000"/>
          <w:sz w:val="32"/>
          <w:szCs w:val="32"/>
        </w:rPr>
        <w:t>新闻名专栏各5个（等同安徽新闻奖一等奖），</w:t>
      </w:r>
      <w:r>
        <w:rPr>
          <w:rFonts w:eastAsia="仿宋_GB2312"/>
          <w:color w:val="000000"/>
          <w:sz w:val="32"/>
          <w:szCs w:val="32"/>
        </w:rPr>
        <w:t>一等奖各3</w:t>
      </w:r>
      <w:r>
        <w:rPr>
          <w:rFonts w:hint="eastAsia" w:eastAsia="仿宋_GB2312"/>
          <w:color w:val="000000"/>
          <w:sz w:val="32"/>
          <w:szCs w:val="32"/>
        </w:rPr>
        <w:t>2</w:t>
      </w:r>
      <w:r>
        <w:rPr>
          <w:rFonts w:eastAsia="仿宋_GB2312"/>
          <w:color w:val="000000"/>
          <w:sz w:val="32"/>
          <w:szCs w:val="32"/>
        </w:rPr>
        <w:t>个，二等奖各56个，三等奖各72个；网络类</w:t>
      </w:r>
      <w:r>
        <w:rPr>
          <w:rFonts w:hint="eastAsia" w:eastAsia="仿宋_GB2312"/>
          <w:color w:val="000000"/>
          <w:sz w:val="32"/>
          <w:szCs w:val="32"/>
        </w:rPr>
        <w:t>、</w:t>
      </w:r>
      <w:r>
        <w:rPr>
          <w:rFonts w:eastAsia="仿宋_GB2312"/>
          <w:color w:val="000000"/>
          <w:sz w:val="32"/>
          <w:szCs w:val="32"/>
        </w:rPr>
        <w:t>媒体融合类</w:t>
      </w:r>
      <w:r>
        <w:rPr>
          <w:rFonts w:hint="eastAsia" w:eastAsia="仿宋_GB2312"/>
          <w:color w:val="000000"/>
          <w:sz w:val="32"/>
          <w:szCs w:val="32"/>
        </w:rPr>
        <w:t>，</w:t>
      </w:r>
      <w:r>
        <w:rPr>
          <w:rFonts w:eastAsia="仿宋_GB2312"/>
          <w:color w:val="000000"/>
          <w:sz w:val="32"/>
          <w:szCs w:val="32"/>
        </w:rPr>
        <w:t>一等奖各10个</w:t>
      </w:r>
      <w:r>
        <w:rPr>
          <w:rFonts w:hint="eastAsia" w:eastAsia="仿宋_GB2312"/>
          <w:color w:val="000000"/>
          <w:sz w:val="32"/>
          <w:szCs w:val="32"/>
        </w:rPr>
        <w:t>（各包括1个新闻名专栏）</w:t>
      </w:r>
      <w:r>
        <w:rPr>
          <w:rFonts w:eastAsia="仿宋_GB2312"/>
          <w:color w:val="000000"/>
          <w:sz w:val="32"/>
          <w:szCs w:val="32"/>
        </w:rPr>
        <w:t>，二等奖各20个，三等奖各30个。</w:t>
      </w:r>
    </w:p>
    <w:p>
      <w:pPr>
        <w:spacing w:line="536" w:lineRule="exact"/>
        <w:ind w:firstLine="640" w:firstLineChars="200"/>
        <w:rPr>
          <w:rFonts w:eastAsia="仿宋_GB2312"/>
          <w:color w:val="000000"/>
          <w:sz w:val="32"/>
          <w:szCs w:val="32"/>
        </w:rPr>
      </w:pPr>
      <w:r>
        <w:rPr>
          <w:rFonts w:eastAsia="仿宋_GB2312"/>
          <w:color w:val="000000"/>
          <w:sz w:val="32"/>
          <w:szCs w:val="32"/>
        </w:rPr>
        <w:t>（二）新闻论文设奖数额30个，其中一等奖6个，二等奖10个，三等奖14个。</w:t>
      </w:r>
    </w:p>
    <w:p>
      <w:pPr>
        <w:spacing w:line="536" w:lineRule="exact"/>
        <w:ind w:firstLine="640" w:firstLineChars="200"/>
        <w:rPr>
          <w:rFonts w:eastAsia="仿宋_GB2312"/>
          <w:color w:val="000000"/>
          <w:sz w:val="32"/>
          <w:szCs w:val="32"/>
        </w:rPr>
      </w:pPr>
      <w:r>
        <w:rPr>
          <w:rFonts w:eastAsia="仿宋_GB2312"/>
          <w:color w:val="000000"/>
          <w:sz w:val="32"/>
          <w:szCs w:val="32"/>
        </w:rPr>
        <w:t>（三）报纸新闻版面设奖数额21个，其中一等奖5个，二等奖7个，三等奖9个。</w:t>
      </w:r>
    </w:p>
    <w:p>
      <w:pPr>
        <w:spacing w:line="536" w:lineRule="exact"/>
        <w:ind w:firstLine="640" w:firstLineChars="200"/>
        <w:rPr>
          <w:rFonts w:eastAsia="仿宋_GB2312"/>
          <w:color w:val="000000"/>
          <w:sz w:val="32"/>
          <w:szCs w:val="32"/>
        </w:rPr>
      </w:pPr>
      <w:r>
        <w:rPr>
          <w:rFonts w:eastAsia="仿宋_GB2312"/>
          <w:color w:val="000000"/>
          <w:sz w:val="32"/>
          <w:szCs w:val="32"/>
        </w:rPr>
        <w:t>（四）国际传播奖设奖数额，视作品报送情况确定：推荐总数12件（含12件）以下时：一等奖1个，二等奖2个，三等奖3个；推荐总数超过12件时：一等奖2个，二等奖3个，三等奖4个。</w:t>
      </w:r>
    </w:p>
    <w:p>
      <w:pPr>
        <w:spacing w:line="536"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五</w:t>
      </w:r>
      <w:r>
        <w:rPr>
          <w:rFonts w:eastAsia="仿宋_GB2312"/>
          <w:color w:val="000000"/>
          <w:sz w:val="32"/>
          <w:szCs w:val="32"/>
        </w:rPr>
        <w:t>）为调动更多新闻单位积极性，在报刊、广电、网络类综合奖中，安徽日报获一等奖数量不超过一等奖总数的1/5，安徽广播电视台（广播和电视）不超过一等奖总数的</w:t>
      </w:r>
      <w:r>
        <w:rPr>
          <w:rFonts w:hint="eastAsia" w:eastAsia="仿宋_GB2312"/>
          <w:color w:val="000000"/>
          <w:sz w:val="32"/>
          <w:szCs w:val="32"/>
        </w:rPr>
        <w:t>2</w:t>
      </w:r>
      <w:r>
        <w:rPr>
          <w:rFonts w:eastAsia="仿宋_GB2312"/>
          <w:color w:val="000000"/>
          <w:sz w:val="32"/>
          <w:szCs w:val="32"/>
        </w:rPr>
        <w:t>/5、安徽新媒体集团不超过一等奖总数的</w:t>
      </w:r>
      <w:r>
        <w:rPr>
          <w:rFonts w:hint="eastAsia" w:eastAsia="仿宋_GB2312"/>
          <w:color w:val="000000"/>
          <w:sz w:val="32"/>
          <w:szCs w:val="32"/>
        </w:rPr>
        <w:t>1/3</w:t>
      </w:r>
      <w:r>
        <w:rPr>
          <w:rFonts w:eastAsia="仿宋_GB2312"/>
          <w:color w:val="000000"/>
          <w:sz w:val="32"/>
          <w:szCs w:val="32"/>
        </w:rPr>
        <w:t>，其他各新闻单位获一等奖数量不超过2个。</w:t>
      </w:r>
    </w:p>
    <w:p>
      <w:pPr>
        <w:spacing w:line="536"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六</w:t>
      </w:r>
      <w:r>
        <w:rPr>
          <w:rFonts w:eastAsia="仿宋_GB2312"/>
          <w:color w:val="000000"/>
          <w:sz w:val="32"/>
          <w:szCs w:val="32"/>
        </w:rPr>
        <w:t>）以上奖项数额，可以空缺，不能增加。特殊情况下（在各项评选条件都很优秀，只因字数、时长限制等硬规定所限），经评委会决定可设特别奖（超长作品）2个，体裁不限。</w:t>
      </w:r>
    </w:p>
    <w:p>
      <w:pPr>
        <w:spacing w:line="536"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七</w:t>
      </w:r>
      <w:r>
        <w:rPr>
          <w:rFonts w:eastAsia="仿宋_GB2312"/>
          <w:color w:val="000000"/>
          <w:sz w:val="32"/>
          <w:szCs w:val="32"/>
        </w:rPr>
        <w:t>）其他专项奖设奖数额另行通知。</w:t>
      </w:r>
    </w:p>
    <w:p>
      <w:pPr>
        <w:spacing w:line="536" w:lineRule="exact"/>
        <w:ind w:firstLine="640" w:firstLineChars="200"/>
        <w:outlineLvl w:val="0"/>
        <w:rPr>
          <w:rFonts w:eastAsia="黑体"/>
          <w:color w:val="000000"/>
          <w:sz w:val="32"/>
          <w:szCs w:val="32"/>
        </w:rPr>
      </w:pPr>
      <w:r>
        <w:rPr>
          <w:rFonts w:hint="eastAsia" w:eastAsia="黑体"/>
          <w:color w:val="000000"/>
          <w:sz w:val="32"/>
          <w:szCs w:val="32"/>
        </w:rPr>
        <w:t>七</w:t>
      </w:r>
      <w:r>
        <w:rPr>
          <w:rFonts w:eastAsia="黑体"/>
          <w:color w:val="000000"/>
          <w:sz w:val="32"/>
          <w:szCs w:val="32"/>
        </w:rPr>
        <w:t>、参评作品数额分配</w:t>
      </w:r>
    </w:p>
    <w:p>
      <w:pPr>
        <w:spacing w:line="536" w:lineRule="exact"/>
        <w:ind w:firstLine="643" w:firstLineChars="200"/>
        <w:outlineLvl w:val="0"/>
        <w:rPr>
          <w:rFonts w:eastAsia="楷体_GB2312"/>
          <w:b/>
          <w:color w:val="000000"/>
          <w:sz w:val="32"/>
          <w:szCs w:val="32"/>
        </w:rPr>
      </w:pPr>
      <w:r>
        <w:rPr>
          <w:rFonts w:eastAsia="楷体_GB2312"/>
          <w:b/>
          <w:color w:val="000000"/>
          <w:sz w:val="32"/>
          <w:szCs w:val="32"/>
        </w:rPr>
        <w:t>（一）报刊类参评作品数额分配</w:t>
      </w:r>
    </w:p>
    <w:p>
      <w:pPr>
        <w:spacing w:line="536" w:lineRule="exact"/>
        <w:ind w:firstLine="560"/>
        <w:rPr>
          <w:rFonts w:eastAsia="仿宋_GB2312"/>
          <w:color w:val="000000"/>
          <w:sz w:val="32"/>
          <w:szCs w:val="32"/>
        </w:rPr>
      </w:pPr>
      <w:r>
        <w:rPr>
          <w:rFonts w:eastAsia="仿宋_GB2312"/>
          <w:color w:val="000000"/>
          <w:sz w:val="32"/>
          <w:szCs w:val="32"/>
        </w:rPr>
        <w:t>安徽新闻奖报刊类参评单位为4</w:t>
      </w:r>
      <w:r>
        <w:rPr>
          <w:rFonts w:hint="eastAsia" w:eastAsia="仿宋_GB2312"/>
          <w:color w:val="000000"/>
          <w:sz w:val="32"/>
          <w:szCs w:val="32"/>
        </w:rPr>
        <w:t>7</w:t>
      </w:r>
      <w:r>
        <w:rPr>
          <w:rFonts w:eastAsia="仿宋_GB2312"/>
          <w:color w:val="000000"/>
          <w:sz w:val="32"/>
          <w:szCs w:val="32"/>
        </w:rPr>
        <w:t>家，参评作品共计2</w:t>
      </w:r>
      <w:r>
        <w:rPr>
          <w:rFonts w:hint="eastAsia" w:eastAsia="仿宋_GB2312"/>
          <w:color w:val="000000"/>
          <w:sz w:val="32"/>
          <w:szCs w:val="32"/>
        </w:rPr>
        <w:t>57</w:t>
      </w:r>
      <w:r>
        <w:rPr>
          <w:rFonts w:eastAsia="仿宋_GB2312"/>
          <w:color w:val="000000"/>
          <w:sz w:val="32"/>
          <w:szCs w:val="32"/>
        </w:rPr>
        <w:t>件</w:t>
      </w:r>
      <w:r>
        <w:rPr>
          <w:rFonts w:hint="eastAsia" w:eastAsia="仿宋_GB2312"/>
          <w:color w:val="000000"/>
          <w:sz w:val="32"/>
          <w:szCs w:val="32"/>
        </w:rPr>
        <w:t>（不含新闻专栏）</w:t>
      </w:r>
      <w:r>
        <w:rPr>
          <w:rFonts w:eastAsia="仿宋_GB2312"/>
          <w:color w:val="000000"/>
          <w:sz w:val="32"/>
          <w:szCs w:val="32"/>
        </w:rPr>
        <w:t>，具体数额分配如下:</w:t>
      </w:r>
    </w:p>
    <w:tbl>
      <w:tblPr>
        <w:tblStyle w:val="5"/>
        <w:tblW w:w="0" w:type="auto"/>
        <w:tblInd w:w="0" w:type="dxa"/>
        <w:tblLayout w:type="fixed"/>
        <w:tblCellMar>
          <w:top w:w="0" w:type="dxa"/>
          <w:left w:w="108" w:type="dxa"/>
          <w:bottom w:w="0" w:type="dxa"/>
          <w:right w:w="108" w:type="dxa"/>
        </w:tblCellMar>
      </w:tblPr>
      <w:tblGrid>
        <w:gridCol w:w="4473"/>
        <w:gridCol w:w="4473"/>
      </w:tblGrid>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1、安徽日报15件</w:t>
            </w:r>
          </w:p>
        </w:tc>
        <w:tc>
          <w:tcPr>
            <w:tcW w:w="4473" w:type="dxa"/>
          </w:tcPr>
          <w:p>
            <w:pPr>
              <w:spacing w:line="536" w:lineRule="exact"/>
              <w:rPr>
                <w:rFonts w:eastAsia="仿宋_GB2312"/>
                <w:color w:val="000000"/>
                <w:sz w:val="32"/>
                <w:szCs w:val="32"/>
              </w:rPr>
            </w:pPr>
            <w:r>
              <w:rPr>
                <w:rFonts w:eastAsia="仿宋_GB2312"/>
                <w:color w:val="000000"/>
                <w:sz w:val="32"/>
                <w:szCs w:val="32"/>
              </w:rPr>
              <w:t>2、合肥日报6件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3、淮北日报6件</w:t>
            </w:r>
          </w:p>
        </w:tc>
        <w:tc>
          <w:tcPr>
            <w:tcW w:w="4473" w:type="dxa"/>
          </w:tcPr>
          <w:p>
            <w:pPr>
              <w:spacing w:line="536" w:lineRule="exact"/>
              <w:rPr>
                <w:rFonts w:eastAsia="仿宋_GB2312"/>
                <w:color w:val="000000"/>
                <w:sz w:val="32"/>
                <w:szCs w:val="32"/>
              </w:rPr>
            </w:pPr>
            <w:r>
              <w:rPr>
                <w:rFonts w:eastAsia="仿宋_GB2312"/>
                <w:color w:val="000000"/>
                <w:sz w:val="32"/>
                <w:szCs w:val="32"/>
              </w:rPr>
              <w:t>4、亳州晚报6件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5、拂晓报 6件</w:t>
            </w:r>
          </w:p>
        </w:tc>
        <w:tc>
          <w:tcPr>
            <w:tcW w:w="4473" w:type="dxa"/>
          </w:tcPr>
          <w:p>
            <w:pPr>
              <w:spacing w:line="536" w:lineRule="exact"/>
              <w:rPr>
                <w:rFonts w:eastAsia="仿宋_GB2312"/>
                <w:color w:val="000000"/>
                <w:sz w:val="32"/>
                <w:szCs w:val="32"/>
              </w:rPr>
            </w:pPr>
            <w:r>
              <w:rPr>
                <w:rFonts w:eastAsia="仿宋_GB2312"/>
                <w:color w:val="000000"/>
                <w:sz w:val="32"/>
                <w:szCs w:val="32"/>
              </w:rPr>
              <w:t>6、蚌埠日报6件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7、阜阳日报6件</w:t>
            </w:r>
          </w:p>
        </w:tc>
        <w:tc>
          <w:tcPr>
            <w:tcW w:w="4473" w:type="dxa"/>
          </w:tcPr>
          <w:p>
            <w:pPr>
              <w:spacing w:line="536" w:lineRule="exact"/>
              <w:rPr>
                <w:rFonts w:eastAsia="仿宋_GB2312"/>
                <w:color w:val="000000"/>
                <w:sz w:val="32"/>
                <w:szCs w:val="32"/>
              </w:rPr>
            </w:pPr>
            <w:r>
              <w:rPr>
                <w:rFonts w:eastAsia="仿宋_GB2312"/>
                <w:color w:val="000000"/>
                <w:sz w:val="32"/>
                <w:szCs w:val="32"/>
              </w:rPr>
              <w:t>8、淮南日报6件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9、滁州日报6件</w:t>
            </w:r>
          </w:p>
        </w:tc>
        <w:tc>
          <w:tcPr>
            <w:tcW w:w="4473" w:type="dxa"/>
          </w:tcPr>
          <w:p>
            <w:pPr>
              <w:spacing w:line="536" w:lineRule="exact"/>
              <w:rPr>
                <w:rFonts w:eastAsia="仿宋_GB2312"/>
                <w:color w:val="000000"/>
                <w:sz w:val="32"/>
                <w:szCs w:val="32"/>
              </w:rPr>
            </w:pPr>
            <w:r>
              <w:rPr>
                <w:rFonts w:eastAsia="仿宋_GB2312"/>
                <w:color w:val="000000"/>
                <w:sz w:val="32"/>
                <w:szCs w:val="32"/>
              </w:rPr>
              <w:t>10、皖西日报6件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11、马鞍山日报6件</w:t>
            </w:r>
          </w:p>
        </w:tc>
        <w:tc>
          <w:tcPr>
            <w:tcW w:w="4473" w:type="dxa"/>
          </w:tcPr>
          <w:p>
            <w:pPr>
              <w:spacing w:line="536" w:lineRule="exact"/>
              <w:rPr>
                <w:rFonts w:eastAsia="仿宋_GB2312"/>
                <w:color w:val="000000"/>
                <w:sz w:val="32"/>
                <w:szCs w:val="32"/>
              </w:rPr>
            </w:pPr>
            <w:r>
              <w:rPr>
                <w:rFonts w:eastAsia="仿宋_GB2312"/>
                <w:color w:val="000000"/>
                <w:sz w:val="32"/>
                <w:szCs w:val="32"/>
              </w:rPr>
              <w:t>12、芜湖日报6件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13、宣城日报6件</w:t>
            </w:r>
          </w:p>
        </w:tc>
        <w:tc>
          <w:tcPr>
            <w:tcW w:w="4473" w:type="dxa"/>
          </w:tcPr>
          <w:p>
            <w:pPr>
              <w:spacing w:line="536" w:lineRule="exact"/>
              <w:rPr>
                <w:rFonts w:eastAsia="仿宋_GB2312"/>
                <w:color w:val="000000"/>
                <w:sz w:val="32"/>
                <w:szCs w:val="32"/>
              </w:rPr>
            </w:pPr>
            <w:r>
              <w:rPr>
                <w:rFonts w:eastAsia="仿宋_GB2312"/>
                <w:color w:val="000000"/>
                <w:sz w:val="32"/>
                <w:szCs w:val="32"/>
              </w:rPr>
              <w:t>14、铜陵日报6件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15、池州日报6件</w:t>
            </w:r>
          </w:p>
        </w:tc>
        <w:tc>
          <w:tcPr>
            <w:tcW w:w="4473" w:type="dxa"/>
          </w:tcPr>
          <w:p>
            <w:pPr>
              <w:spacing w:line="536" w:lineRule="exact"/>
              <w:rPr>
                <w:rFonts w:eastAsia="仿宋_GB2312"/>
                <w:color w:val="000000"/>
                <w:sz w:val="32"/>
                <w:szCs w:val="32"/>
              </w:rPr>
            </w:pPr>
            <w:r>
              <w:rPr>
                <w:rFonts w:eastAsia="仿宋_GB2312"/>
                <w:color w:val="000000"/>
                <w:sz w:val="32"/>
                <w:szCs w:val="32"/>
              </w:rPr>
              <w:t>16、安庆日报6件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17、黄山日报6件</w:t>
            </w:r>
          </w:p>
        </w:tc>
        <w:tc>
          <w:tcPr>
            <w:tcW w:w="4473" w:type="dxa"/>
          </w:tcPr>
          <w:p>
            <w:pPr>
              <w:spacing w:line="536" w:lineRule="exact"/>
              <w:rPr>
                <w:rFonts w:eastAsia="仿宋_GB2312"/>
                <w:color w:val="000000"/>
                <w:sz w:val="32"/>
                <w:szCs w:val="32"/>
              </w:rPr>
            </w:pPr>
            <w:r>
              <w:rPr>
                <w:rFonts w:eastAsia="仿宋_GB2312"/>
                <w:color w:val="000000"/>
                <w:sz w:val="32"/>
                <w:szCs w:val="32"/>
              </w:rPr>
              <w:t>18、《江淮》杂志6件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19、《徽商》杂志4件</w:t>
            </w:r>
          </w:p>
        </w:tc>
        <w:tc>
          <w:tcPr>
            <w:tcW w:w="4473" w:type="dxa"/>
          </w:tcPr>
          <w:p>
            <w:pPr>
              <w:spacing w:line="536" w:lineRule="exact"/>
              <w:rPr>
                <w:rFonts w:eastAsia="仿宋_GB2312"/>
                <w:color w:val="000000"/>
                <w:sz w:val="32"/>
                <w:szCs w:val="32"/>
              </w:rPr>
            </w:pPr>
            <w:r>
              <w:rPr>
                <w:rFonts w:eastAsia="仿宋_GB2312"/>
                <w:color w:val="000000"/>
                <w:sz w:val="32"/>
                <w:szCs w:val="32"/>
              </w:rPr>
              <w:t>20、《决策》杂志4件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21、《安徽画报》杂志4件</w:t>
            </w:r>
          </w:p>
        </w:tc>
        <w:tc>
          <w:tcPr>
            <w:tcW w:w="4473" w:type="dxa"/>
          </w:tcPr>
          <w:p>
            <w:pPr>
              <w:spacing w:line="536" w:lineRule="exact"/>
              <w:rPr>
                <w:rFonts w:eastAsia="仿宋_GB2312"/>
                <w:color w:val="000000"/>
                <w:sz w:val="32"/>
                <w:szCs w:val="32"/>
              </w:rPr>
            </w:pPr>
            <w:r>
              <w:rPr>
                <w:rFonts w:eastAsia="仿宋_GB2312"/>
                <w:color w:val="000000"/>
                <w:sz w:val="32"/>
                <w:szCs w:val="32"/>
              </w:rPr>
              <w:t>22、新安晚报8件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23、合肥晚报8件</w:t>
            </w:r>
          </w:p>
        </w:tc>
        <w:tc>
          <w:tcPr>
            <w:tcW w:w="4473" w:type="dxa"/>
          </w:tcPr>
          <w:p>
            <w:pPr>
              <w:spacing w:line="536" w:lineRule="exact"/>
              <w:rPr>
                <w:rFonts w:eastAsia="仿宋_GB2312"/>
                <w:color w:val="000000"/>
                <w:sz w:val="32"/>
                <w:szCs w:val="32"/>
              </w:rPr>
            </w:pPr>
            <w:r>
              <w:rPr>
                <w:rFonts w:eastAsia="仿宋_GB2312"/>
                <w:color w:val="000000"/>
                <w:sz w:val="32"/>
                <w:szCs w:val="32"/>
              </w:rPr>
              <w:t>24、安徽商报6件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25、市场星报6件</w:t>
            </w:r>
          </w:p>
        </w:tc>
        <w:tc>
          <w:tcPr>
            <w:tcW w:w="4473" w:type="dxa"/>
          </w:tcPr>
          <w:p>
            <w:pPr>
              <w:spacing w:line="536" w:lineRule="exact"/>
              <w:rPr>
                <w:rFonts w:eastAsia="仿宋_GB2312"/>
                <w:color w:val="000000"/>
                <w:sz w:val="32"/>
                <w:szCs w:val="32"/>
              </w:rPr>
            </w:pPr>
            <w:r>
              <w:rPr>
                <w:rFonts w:eastAsia="仿宋_GB2312"/>
                <w:color w:val="000000"/>
                <w:sz w:val="32"/>
                <w:szCs w:val="32"/>
              </w:rPr>
              <w:t>26、江淮晨报6件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27、颍州晚报4件</w:t>
            </w:r>
          </w:p>
        </w:tc>
        <w:tc>
          <w:tcPr>
            <w:tcW w:w="4473" w:type="dxa"/>
          </w:tcPr>
          <w:p>
            <w:pPr>
              <w:spacing w:line="536" w:lineRule="exact"/>
              <w:rPr>
                <w:rFonts w:eastAsia="仿宋_GB2312"/>
                <w:color w:val="000000"/>
                <w:sz w:val="32"/>
                <w:szCs w:val="32"/>
              </w:rPr>
            </w:pPr>
            <w:r>
              <w:rPr>
                <w:rFonts w:eastAsia="仿宋_GB2312"/>
                <w:color w:val="000000"/>
                <w:sz w:val="32"/>
                <w:szCs w:val="32"/>
              </w:rPr>
              <w:t>28、安庆晚报4件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29、皖江晚报4件</w:t>
            </w:r>
          </w:p>
        </w:tc>
        <w:tc>
          <w:tcPr>
            <w:tcW w:w="4473" w:type="dxa"/>
          </w:tcPr>
          <w:p>
            <w:pPr>
              <w:spacing w:line="536" w:lineRule="exact"/>
              <w:rPr>
                <w:rFonts w:eastAsia="仿宋_GB2312"/>
                <w:color w:val="000000"/>
                <w:sz w:val="32"/>
                <w:szCs w:val="32"/>
              </w:rPr>
            </w:pPr>
            <w:r>
              <w:rPr>
                <w:rFonts w:eastAsia="仿宋_GB2312"/>
                <w:color w:val="000000"/>
                <w:sz w:val="32"/>
                <w:szCs w:val="32"/>
              </w:rPr>
              <w:t>30、大江晚报4件</w:t>
            </w:r>
          </w:p>
        </w:tc>
      </w:tr>
      <w:tr>
        <w:tblPrEx>
          <w:tblCellMar>
            <w:top w:w="0" w:type="dxa"/>
            <w:left w:w="108" w:type="dxa"/>
            <w:bottom w:w="0" w:type="dxa"/>
            <w:right w:w="108" w:type="dxa"/>
          </w:tblCellMar>
        </w:tblPrEx>
        <w:tc>
          <w:tcPr>
            <w:tcW w:w="4473" w:type="dxa"/>
          </w:tcPr>
          <w:p>
            <w:pPr>
              <w:spacing w:line="536" w:lineRule="exact"/>
              <w:rPr>
                <w:rFonts w:eastAsia="仿宋_GB2312"/>
                <w:strike/>
                <w:color w:val="000000"/>
                <w:sz w:val="32"/>
                <w:szCs w:val="32"/>
              </w:rPr>
            </w:pPr>
            <w:r>
              <w:rPr>
                <w:rFonts w:eastAsia="仿宋_GB2312"/>
                <w:color w:val="000000"/>
                <w:sz w:val="32"/>
                <w:szCs w:val="32"/>
              </w:rPr>
              <w:t>31、淮河早报4件</w:t>
            </w:r>
          </w:p>
        </w:tc>
        <w:tc>
          <w:tcPr>
            <w:tcW w:w="4473" w:type="dxa"/>
          </w:tcPr>
          <w:p>
            <w:pPr>
              <w:spacing w:line="536" w:lineRule="exact"/>
              <w:rPr>
                <w:rFonts w:eastAsia="仿宋_GB2312"/>
                <w:color w:val="000000"/>
                <w:sz w:val="32"/>
                <w:szCs w:val="32"/>
              </w:rPr>
            </w:pPr>
            <w:r>
              <w:rPr>
                <w:rFonts w:eastAsia="仿宋_GB2312"/>
                <w:color w:val="000000"/>
                <w:sz w:val="32"/>
                <w:szCs w:val="32"/>
              </w:rPr>
              <w:t>32、安徽日报农村版6件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33、江淮时报6件</w:t>
            </w:r>
          </w:p>
        </w:tc>
        <w:tc>
          <w:tcPr>
            <w:tcW w:w="4473" w:type="dxa"/>
          </w:tcPr>
          <w:p>
            <w:pPr>
              <w:spacing w:line="536" w:lineRule="exact"/>
              <w:rPr>
                <w:rFonts w:eastAsia="仿宋_GB2312"/>
                <w:color w:val="000000"/>
                <w:sz w:val="32"/>
                <w:szCs w:val="32"/>
              </w:rPr>
            </w:pPr>
            <w:r>
              <w:rPr>
                <w:rFonts w:eastAsia="仿宋_GB2312"/>
                <w:color w:val="000000"/>
                <w:sz w:val="32"/>
                <w:szCs w:val="32"/>
              </w:rPr>
              <w:t>34、安徽法制报6件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35、安徽工人日报6件</w:t>
            </w:r>
          </w:p>
        </w:tc>
        <w:tc>
          <w:tcPr>
            <w:tcW w:w="4473" w:type="dxa"/>
          </w:tcPr>
          <w:p>
            <w:pPr>
              <w:spacing w:line="536" w:lineRule="exact"/>
              <w:rPr>
                <w:rFonts w:eastAsia="仿宋_GB2312"/>
                <w:color w:val="000000"/>
                <w:sz w:val="32"/>
                <w:szCs w:val="32"/>
              </w:rPr>
            </w:pPr>
            <w:r>
              <w:rPr>
                <w:rFonts w:eastAsia="仿宋_GB2312"/>
                <w:color w:val="000000"/>
                <w:sz w:val="32"/>
                <w:szCs w:val="32"/>
              </w:rPr>
              <w:t>36、安徽青年报6件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37、安徽经济报6件</w:t>
            </w:r>
          </w:p>
        </w:tc>
        <w:tc>
          <w:tcPr>
            <w:tcW w:w="4473" w:type="dxa"/>
          </w:tcPr>
          <w:p>
            <w:pPr>
              <w:spacing w:line="536" w:lineRule="exact"/>
              <w:rPr>
                <w:rFonts w:eastAsia="仿宋_GB2312"/>
                <w:color w:val="000000"/>
                <w:sz w:val="32"/>
                <w:szCs w:val="32"/>
              </w:rPr>
            </w:pPr>
            <w:r>
              <w:rPr>
                <w:rFonts w:eastAsia="仿宋_GB2312"/>
                <w:color w:val="000000"/>
                <w:sz w:val="32"/>
                <w:szCs w:val="32"/>
              </w:rPr>
              <w:t>38、工商导报4件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39、安徽老年报4件</w:t>
            </w:r>
          </w:p>
        </w:tc>
        <w:tc>
          <w:tcPr>
            <w:tcW w:w="4473" w:type="dxa"/>
          </w:tcPr>
          <w:p>
            <w:pPr>
              <w:spacing w:line="536" w:lineRule="exact"/>
              <w:rPr>
                <w:rFonts w:eastAsia="仿宋_GB2312"/>
                <w:color w:val="000000"/>
                <w:sz w:val="32"/>
                <w:szCs w:val="32"/>
              </w:rPr>
            </w:pPr>
            <w:r>
              <w:rPr>
                <w:rFonts w:eastAsia="仿宋_GB2312"/>
                <w:color w:val="000000"/>
                <w:sz w:val="32"/>
                <w:szCs w:val="32"/>
              </w:rPr>
              <w:t>40、安徽科技报4件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41、农村孩子报4件</w:t>
            </w:r>
          </w:p>
        </w:tc>
        <w:tc>
          <w:tcPr>
            <w:tcW w:w="4473" w:type="dxa"/>
          </w:tcPr>
          <w:p>
            <w:pPr>
              <w:spacing w:line="536" w:lineRule="exact"/>
              <w:rPr>
                <w:rFonts w:eastAsia="仿宋_GB2312"/>
                <w:color w:val="000000"/>
                <w:sz w:val="32"/>
                <w:szCs w:val="32"/>
              </w:rPr>
            </w:pPr>
            <w:r>
              <w:rPr>
                <w:rFonts w:eastAsia="仿宋_GB2312"/>
                <w:color w:val="000000"/>
                <w:sz w:val="32"/>
                <w:szCs w:val="32"/>
              </w:rPr>
              <w:t>42、马钢日报4件</w:t>
            </w:r>
          </w:p>
        </w:tc>
      </w:tr>
      <w:tr>
        <w:tblPrEx>
          <w:tblCellMar>
            <w:top w:w="0" w:type="dxa"/>
            <w:left w:w="108" w:type="dxa"/>
            <w:bottom w:w="0" w:type="dxa"/>
            <w:right w:w="108" w:type="dxa"/>
          </w:tblCellMar>
        </w:tblPrEx>
        <w:tc>
          <w:tcPr>
            <w:tcW w:w="4473" w:type="dxa"/>
          </w:tcPr>
          <w:p>
            <w:pPr>
              <w:spacing w:line="536" w:lineRule="exact"/>
              <w:rPr>
                <w:rFonts w:eastAsia="仿宋_GB2312"/>
                <w:color w:val="000000"/>
                <w:sz w:val="32"/>
                <w:szCs w:val="32"/>
              </w:rPr>
            </w:pPr>
            <w:r>
              <w:rPr>
                <w:rFonts w:eastAsia="仿宋_GB2312"/>
                <w:color w:val="000000"/>
                <w:sz w:val="32"/>
                <w:szCs w:val="32"/>
              </w:rPr>
              <w:t>43、淮北矿工报4件</w:t>
            </w:r>
          </w:p>
        </w:tc>
        <w:tc>
          <w:tcPr>
            <w:tcW w:w="4473" w:type="dxa"/>
          </w:tcPr>
          <w:p>
            <w:pPr>
              <w:spacing w:line="536" w:lineRule="exact"/>
              <w:rPr>
                <w:rFonts w:eastAsia="仿宋_GB2312"/>
                <w:color w:val="000000"/>
                <w:sz w:val="32"/>
                <w:szCs w:val="32"/>
              </w:rPr>
            </w:pPr>
            <w:r>
              <w:rPr>
                <w:rFonts w:eastAsia="仿宋_GB2312"/>
                <w:color w:val="000000"/>
                <w:sz w:val="32"/>
                <w:szCs w:val="32"/>
              </w:rPr>
              <w:t>44、铁道建设报4件</w:t>
            </w:r>
          </w:p>
        </w:tc>
      </w:tr>
      <w:tr>
        <w:tblPrEx>
          <w:tblCellMar>
            <w:top w:w="0" w:type="dxa"/>
            <w:left w:w="108" w:type="dxa"/>
            <w:bottom w:w="0" w:type="dxa"/>
            <w:right w:w="108" w:type="dxa"/>
          </w:tblCellMar>
        </w:tblPrEx>
        <w:tc>
          <w:tcPr>
            <w:tcW w:w="4473" w:type="dxa"/>
          </w:tcPr>
          <w:p>
            <w:pPr>
              <w:spacing w:line="536" w:lineRule="exact"/>
              <w:jc w:val="left"/>
              <w:rPr>
                <w:rFonts w:eastAsia="仿宋_GB2312"/>
                <w:color w:val="000000"/>
                <w:sz w:val="32"/>
                <w:szCs w:val="32"/>
              </w:rPr>
            </w:pPr>
            <w:r>
              <w:rPr>
                <w:rFonts w:eastAsia="仿宋_GB2312"/>
                <w:color w:val="000000"/>
                <w:sz w:val="32"/>
                <w:szCs w:val="32"/>
              </w:rPr>
              <w:t>45、</w:t>
            </w:r>
            <w:r>
              <w:rPr>
                <w:rFonts w:hint="eastAsia" w:eastAsia="仿宋_GB2312"/>
                <w:color w:val="000000"/>
                <w:sz w:val="32"/>
                <w:szCs w:val="32"/>
              </w:rPr>
              <w:t>淮河能源</w:t>
            </w:r>
            <w:r>
              <w:rPr>
                <w:rFonts w:eastAsia="仿宋_GB2312"/>
                <w:color w:val="000000"/>
                <w:sz w:val="32"/>
                <w:szCs w:val="32"/>
              </w:rPr>
              <w:t>报4件</w:t>
            </w:r>
          </w:p>
          <w:p>
            <w:pPr>
              <w:spacing w:line="536" w:lineRule="exact"/>
              <w:jc w:val="left"/>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7</w:t>
            </w:r>
            <w:r>
              <w:rPr>
                <w:rFonts w:eastAsia="仿宋_GB2312"/>
                <w:color w:val="000000"/>
                <w:sz w:val="32"/>
                <w:szCs w:val="32"/>
              </w:rPr>
              <w:t>、</w:t>
            </w:r>
            <w:r>
              <w:rPr>
                <w:rFonts w:hint="eastAsia" w:eastAsia="仿宋_GB2312"/>
                <w:color w:val="000000"/>
                <w:sz w:val="32"/>
                <w:szCs w:val="32"/>
              </w:rPr>
              <w:t>合肥地铁报2件</w:t>
            </w:r>
          </w:p>
        </w:tc>
        <w:tc>
          <w:tcPr>
            <w:tcW w:w="4473" w:type="dxa"/>
          </w:tcPr>
          <w:p>
            <w:pPr>
              <w:spacing w:line="536" w:lineRule="exact"/>
              <w:rPr>
                <w:rFonts w:eastAsia="仿宋_GB2312"/>
                <w:color w:val="000000"/>
                <w:sz w:val="32"/>
                <w:szCs w:val="32"/>
              </w:rPr>
            </w:pPr>
            <w:r>
              <w:rPr>
                <w:rFonts w:eastAsia="仿宋_GB2312"/>
                <w:color w:val="000000"/>
                <w:sz w:val="32"/>
                <w:szCs w:val="32"/>
              </w:rPr>
              <w:t>46、铜陵有色报4件</w:t>
            </w:r>
          </w:p>
          <w:p>
            <w:pPr>
              <w:spacing w:line="536" w:lineRule="exact"/>
              <w:rPr>
                <w:rFonts w:eastAsia="仿宋_GB2312"/>
                <w:color w:val="000000"/>
                <w:sz w:val="32"/>
                <w:szCs w:val="32"/>
              </w:rPr>
            </w:pPr>
          </w:p>
        </w:tc>
      </w:tr>
    </w:tbl>
    <w:p>
      <w:pPr>
        <w:spacing w:line="536" w:lineRule="exact"/>
        <w:ind w:firstLine="640" w:firstLineChars="200"/>
        <w:rPr>
          <w:rFonts w:eastAsia="仿宋_GB2312"/>
          <w:color w:val="000000"/>
          <w:sz w:val="32"/>
          <w:szCs w:val="32"/>
        </w:rPr>
      </w:pPr>
      <w:r>
        <w:rPr>
          <w:rFonts w:eastAsia="仿宋_GB2312"/>
          <w:color w:val="000000"/>
          <w:sz w:val="32"/>
          <w:szCs w:val="32"/>
        </w:rPr>
        <w:t>其中，各报社报送的参评作品在3件（含3件）以上的至少选送1件消息作品，在6件（含6件）以上的至少选送2件消息作品，在10件（含10件）以上的至少选送3件消息作品；每个新闻单位报送的系列(连续、组合)报道不得超过1组。</w:t>
      </w:r>
    </w:p>
    <w:p>
      <w:pPr>
        <w:spacing w:line="536" w:lineRule="exact"/>
        <w:ind w:firstLine="643" w:firstLineChars="200"/>
        <w:rPr>
          <w:rFonts w:eastAsia="楷体_GB2312"/>
          <w:b/>
          <w:color w:val="000000"/>
          <w:sz w:val="32"/>
          <w:szCs w:val="32"/>
        </w:rPr>
      </w:pPr>
      <w:r>
        <w:rPr>
          <w:rFonts w:eastAsia="楷体_GB2312"/>
          <w:b/>
          <w:color w:val="000000"/>
          <w:sz w:val="32"/>
          <w:szCs w:val="32"/>
        </w:rPr>
        <w:t>（二）媒体融合类参评作品数额分配</w:t>
      </w:r>
    </w:p>
    <w:p>
      <w:pPr>
        <w:spacing w:line="536" w:lineRule="exact"/>
        <w:ind w:firstLine="640" w:firstLineChars="200"/>
        <w:rPr>
          <w:rFonts w:eastAsia="仿宋_GB2312"/>
          <w:color w:val="000000"/>
          <w:sz w:val="32"/>
          <w:szCs w:val="32"/>
        </w:rPr>
      </w:pPr>
      <w:r>
        <w:rPr>
          <w:rFonts w:eastAsia="仿宋_GB2312"/>
          <w:color w:val="000000"/>
          <w:sz w:val="32"/>
          <w:szCs w:val="32"/>
        </w:rPr>
        <w:t>安徽日报</w:t>
      </w:r>
      <w:r>
        <w:rPr>
          <w:rFonts w:hint="eastAsia" w:eastAsia="仿宋_GB2312"/>
          <w:color w:val="000000"/>
          <w:sz w:val="32"/>
          <w:szCs w:val="32"/>
        </w:rPr>
        <w:t>5件，</w:t>
      </w:r>
      <w:r>
        <w:rPr>
          <w:rFonts w:eastAsia="仿宋_GB2312"/>
          <w:color w:val="000000"/>
          <w:sz w:val="32"/>
          <w:szCs w:val="32"/>
        </w:rPr>
        <w:t>安徽广播电视台、安徽新媒体集团各不超过</w:t>
      </w:r>
      <w:r>
        <w:rPr>
          <w:rFonts w:hint="eastAsia" w:eastAsia="仿宋_GB2312"/>
          <w:color w:val="000000"/>
          <w:sz w:val="32"/>
          <w:szCs w:val="32"/>
        </w:rPr>
        <w:t>10</w:t>
      </w:r>
      <w:r>
        <w:rPr>
          <w:rFonts w:eastAsia="仿宋_GB2312"/>
          <w:color w:val="000000"/>
          <w:sz w:val="32"/>
          <w:szCs w:val="32"/>
        </w:rPr>
        <w:t>件，其他新闻单位各</w:t>
      </w:r>
      <w:r>
        <w:rPr>
          <w:rFonts w:hint="eastAsia" w:eastAsia="仿宋_GB2312"/>
          <w:color w:val="000000"/>
          <w:sz w:val="32"/>
          <w:szCs w:val="32"/>
        </w:rPr>
        <w:t>2</w:t>
      </w:r>
      <w:r>
        <w:rPr>
          <w:rFonts w:eastAsia="仿宋_GB2312"/>
          <w:color w:val="000000"/>
          <w:sz w:val="32"/>
          <w:szCs w:val="32"/>
        </w:rPr>
        <w:t>件。</w:t>
      </w:r>
    </w:p>
    <w:p>
      <w:pPr>
        <w:spacing w:line="536" w:lineRule="exact"/>
        <w:ind w:firstLine="643" w:firstLineChars="200"/>
        <w:rPr>
          <w:rFonts w:eastAsia="楷体_GB2312"/>
          <w:b/>
          <w:color w:val="000000"/>
          <w:sz w:val="32"/>
          <w:szCs w:val="32"/>
        </w:rPr>
      </w:pPr>
      <w:r>
        <w:rPr>
          <w:rFonts w:eastAsia="楷体_GB2312"/>
          <w:b/>
          <w:color w:val="000000"/>
          <w:sz w:val="32"/>
          <w:szCs w:val="32"/>
        </w:rPr>
        <w:t>（三）新闻论文数额分配</w:t>
      </w:r>
    </w:p>
    <w:p>
      <w:pPr>
        <w:spacing w:line="536" w:lineRule="exact"/>
        <w:ind w:firstLine="640" w:firstLineChars="200"/>
        <w:rPr>
          <w:rFonts w:eastAsia="仿宋_GB2312"/>
          <w:color w:val="000000"/>
          <w:sz w:val="32"/>
          <w:szCs w:val="32"/>
        </w:rPr>
      </w:pPr>
      <w:r>
        <w:rPr>
          <w:rFonts w:eastAsia="仿宋_GB2312"/>
          <w:color w:val="000000"/>
          <w:sz w:val="32"/>
          <w:szCs w:val="32"/>
        </w:rPr>
        <w:t>安徽日报报业集团15件，安徽广播电视台10件，安徽新媒体集团5件，其他新闻单位各</w:t>
      </w:r>
      <w:r>
        <w:rPr>
          <w:rFonts w:hint="eastAsia" w:eastAsia="仿宋_GB2312"/>
          <w:color w:val="000000"/>
          <w:sz w:val="32"/>
          <w:szCs w:val="32"/>
        </w:rPr>
        <w:t>2</w:t>
      </w:r>
      <w:r>
        <w:rPr>
          <w:rFonts w:eastAsia="仿宋_GB2312"/>
          <w:color w:val="000000"/>
          <w:sz w:val="32"/>
          <w:szCs w:val="32"/>
        </w:rPr>
        <w:t>件。</w:t>
      </w:r>
    </w:p>
    <w:p>
      <w:pPr>
        <w:spacing w:line="536" w:lineRule="exact"/>
        <w:ind w:firstLine="643" w:firstLineChars="200"/>
        <w:rPr>
          <w:rFonts w:eastAsia="楷体_GB2312"/>
          <w:b/>
          <w:color w:val="000000"/>
          <w:sz w:val="32"/>
          <w:szCs w:val="32"/>
        </w:rPr>
      </w:pPr>
      <w:r>
        <w:rPr>
          <w:rFonts w:eastAsia="楷体_GB2312"/>
          <w:b/>
          <w:color w:val="000000"/>
          <w:sz w:val="32"/>
          <w:szCs w:val="32"/>
        </w:rPr>
        <w:t>（四）新闻版面数额分配</w:t>
      </w:r>
    </w:p>
    <w:p>
      <w:pPr>
        <w:spacing w:line="536" w:lineRule="exact"/>
        <w:ind w:firstLine="640" w:firstLineChars="200"/>
        <w:rPr>
          <w:rFonts w:eastAsia="仿宋_GB2312"/>
          <w:color w:val="000000"/>
          <w:sz w:val="32"/>
          <w:szCs w:val="32"/>
        </w:rPr>
      </w:pPr>
      <w:r>
        <w:rPr>
          <w:rFonts w:eastAsia="仿宋_GB2312"/>
          <w:color w:val="000000"/>
          <w:sz w:val="32"/>
          <w:szCs w:val="32"/>
        </w:rPr>
        <w:t>安徽日报2</w:t>
      </w:r>
      <w:r>
        <w:rPr>
          <w:rFonts w:hint="eastAsia" w:eastAsia="仿宋_GB2312"/>
          <w:color w:val="000000"/>
          <w:sz w:val="32"/>
          <w:szCs w:val="32"/>
        </w:rPr>
        <w:t>件</w:t>
      </w:r>
      <w:r>
        <w:rPr>
          <w:rFonts w:eastAsia="仿宋_GB2312"/>
          <w:color w:val="000000"/>
          <w:sz w:val="32"/>
          <w:szCs w:val="32"/>
        </w:rPr>
        <w:t>，其他每家报社各1</w:t>
      </w:r>
      <w:r>
        <w:rPr>
          <w:rFonts w:hint="eastAsia" w:eastAsia="仿宋_GB2312"/>
          <w:color w:val="000000"/>
          <w:sz w:val="32"/>
          <w:szCs w:val="32"/>
        </w:rPr>
        <w:t>件</w:t>
      </w:r>
      <w:r>
        <w:rPr>
          <w:rFonts w:eastAsia="仿宋_GB2312"/>
          <w:color w:val="000000"/>
          <w:sz w:val="32"/>
          <w:szCs w:val="32"/>
        </w:rPr>
        <w:t>。须报送要闻版等新闻版面。</w:t>
      </w:r>
    </w:p>
    <w:p>
      <w:pPr>
        <w:spacing w:line="536" w:lineRule="exact"/>
        <w:ind w:firstLine="643" w:firstLineChars="200"/>
        <w:rPr>
          <w:rFonts w:eastAsia="楷体_GB2312"/>
          <w:b/>
          <w:color w:val="000000"/>
          <w:sz w:val="32"/>
          <w:szCs w:val="32"/>
        </w:rPr>
      </w:pPr>
      <w:r>
        <w:rPr>
          <w:rFonts w:eastAsia="楷体_GB2312"/>
          <w:b/>
          <w:color w:val="000000"/>
          <w:sz w:val="32"/>
          <w:szCs w:val="32"/>
        </w:rPr>
        <w:t>（五）国际传播作品数额分配</w:t>
      </w:r>
    </w:p>
    <w:p>
      <w:pPr>
        <w:spacing w:line="536" w:lineRule="exact"/>
        <w:ind w:firstLine="640" w:firstLineChars="200"/>
        <w:rPr>
          <w:rFonts w:eastAsia="仿宋_GB2312"/>
          <w:color w:val="000000"/>
          <w:sz w:val="32"/>
          <w:szCs w:val="32"/>
        </w:rPr>
      </w:pPr>
      <w:r>
        <w:rPr>
          <w:rFonts w:eastAsia="仿宋_GB2312"/>
          <w:color w:val="000000"/>
          <w:sz w:val="32"/>
          <w:szCs w:val="32"/>
        </w:rPr>
        <w:t>省委网信办3件，省政府新闻办2件，安徽日报3件，安徽广播电视台6件，其他新闻单位各1件。</w:t>
      </w:r>
    </w:p>
    <w:p>
      <w:pPr>
        <w:numPr>
          <w:ilvl w:val="0"/>
          <w:numId w:val="2"/>
        </w:numPr>
        <w:spacing w:line="536" w:lineRule="exact"/>
        <w:ind w:firstLine="643" w:firstLineChars="200"/>
        <w:rPr>
          <w:rFonts w:eastAsia="楷体_GB2312"/>
          <w:b/>
          <w:color w:val="000000"/>
          <w:sz w:val="32"/>
          <w:szCs w:val="32"/>
        </w:rPr>
      </w:pPr>
      <w:r>
        <w:rPr>
          <w:rFonts w:hint="eastAsia" w:eastAsia="楷体_GB2312"/>
          <w:b/>
          <w:color w:val="000000"/>
          <w:sz w:val="32"/>
          <w:szCs w:val="32"/>
        </w:rPr>
        <w:t>报刊类新闻专栏</w:t>
      </w:r>
      <w:r>
        <w:rPr>
          <w:rFonts w:eastAsia="楷体_GB2312"/>
          <w:b/>
          <w:color w:val="000000"/>
          <w:sz w:val="32"/>
          <w:szCs w:val="32"/>
        </w:rPr>
        <w:t>作品数额分配</w:t>
      </w:r>
    </w:p>
    <w:p>
      <w:pPr>
        <w:spacing w:line="536" w:lineRule="exact"/>
        <w:ind w:firstLine="640" w:firstLineChars="200"/>
        <w:rPr>
          <w:rFonts w:eastAsia="楷体_GB2312"/>
          <w:b/>
          <w:color w:val="000000"/>
          <w:sz w:val="32"/>
          <w:szCs w:val="32"/>
        </w:rPr>
      </w:pPr>
      <w:r>
        <w:rPr>
          <w:rFonts w:hint="eastAsia" w:eastAsia="仿宋_GB2312"/>
          <w:color w:val="000000"/>
          <w:sz w:val="32"/>
          <w:szCs w:val="32"/>
        </w:rPr>
        <w:t>安徽日报2件，其他有关报、刊社各1件。</w:t>
      </w:r>
    </w:p>
    <w:p>
      <w:pPr>
        <w:spacing w:line="536" w:lineRule="exact"/>
        <w:ind w:firstLine="643" w:firstLineChars="200"/>
        <w:rPr>
          <w:rFonts w:eastAsia="楷体_GB2312"/>
          <w:b/>
          <w:color w:val="000000"/>
          <w:sz w:val="32"/>
          <w:szCs w:val="32"/>
        </w:rPr>
      </w:pPr>
      <w:r>
        <w:rPr>
          <w:rFonts w:eastAsia="楷体_GB2312"/>
          <w:b/>
          <w:color w:val="000000"/>
          <w:sz w:val="32"/>
          <w:szCs w:val="32"/>
        </w:rPr>
        <w:t>（</w:t>
      </w:r>
      <w:r>
        <w:rPr>
          <w:rFonts w:hint="eastAsia" w:eastAsia="楷体_GB2312"/>
          <w:b/>
          <w:color w:val="000000"/>
          <w:sz w:val="32"/>
          <w:szCs w:val="32"/>
        </w:rPr>
        <w:t>七</w:t>
      </w:r>
      <w:r>
        <w:rPr>
          <w:rFonts w:eastAsia="楷体_GB2312"/>
          <w:b/>
          <w:color w:val="000000"/>
          <w:sz w:val="32"/>
          <w:szCs w:val="32"/>
        </w:rPr>
        <w:t>）其他奖项作品数额分配</w:t>
      </w:r>
    </w:p>
    <w:p>
      <w:pPr>
        <w:spacing w:line="536" w:lineRule="exact"/>
        <w:ind w:firstLine="640" w:firstLineChars="200"/>
        <w:rPr>
          <w:rFonts w:eastAsia="仿宋_GB2312"/>
          <w:color w:val="000000"/>
          <w:sz w:val="32"/>
          <w:szCs w:val="32"/>
        </w:rPr>
      </w:pPr>
      <w:r>
        <w:rPr>
          <w:rFonts w:eastAsia="仿宋_GB2312"/>
          <w:color w:val="000000"/>
          <w:sz w:val="32"/>
          <w:szCs w:val="32"/>
        </w:rPr>
        <w:t>具体分配方案由省委网信办、省广联等有关单位另行通知。</w:t>
      </w:r>
    </w:p>
    <w:p>
      <w:pPr>
        <w:spacing w:line="536" w:lineRule="exact"/>
        <w:ind w:firstLine="643" w:firstLineChars="200"/>
        <w:rPr>
          <w:rFonts w:eastAsia="楷体_GB2312"/>
          <w:b/>
          <w:color w:val="000000"/>
          <w:sz w:val="32"/>
          <w:szCs w:val="32"/>
        </w:rPr>
      </w:pPr>
      <w:r>
        <w:rPr>
          <w:rFonts w:eastAsia="楷体_GB2312"/>
          <w:b/>
          <w:color w:val="000000"/>
          <w:sz w:val="32"/>
          <w:szCs w:val="32"/>
        </w:rPr>
        <w:t>（</w:t>
      </w:r>
      <w:r>
        <w:rPr>
          <w:rFonts w:hint="eastAsia" w:eastAsia="楷体_GB2312"/>
          <w:b/>
          <w:color w:val="000000"/>
          <w:sz w:val="32"/>
          <w:szCs w:val="32"/>
        </w:rPr>
        <w:t>八</w:t>
      </w:r>
      <w:r>
        <w:rPr>
          <w:rFonts w:eastAsia="楷体_GB2312"/>
          <w:b/>
          <w:color w:val="000000"/>
          <w:sz w:val="32"/>
          <w:szCs w:val="32"/>
        </w:rPr>
        <w:t>）市记协、新闻院校推荐数额分配</w:t>
      </w:r>
    </w:p>
    <w:p>
      <w:pPr>
        <w:tabs>
          <w:tab w:val="left" w:pos="3960"/>
        </w:tabs>
        <w:spacing w:line="536" w:lineRule="exact"/>
        <w:ind w:firstLine="640" w:firstLineChars="200"/>
        <w:rPr>
          <w:rFonts w:eastAsia="仿宋_GB2312"/>
          <w:color w:val="000000"/>
          <w:sz w:val="32"/>
          <w:szCs w:val="32"/>
        </w:rPr>
      </w:pPr>
      <w:r>
        <w:rPr>
          <w:rFonts w:eastAsia="仿宋_GB2312"/>
          <w:color w:val="000000"/>
          <w:sz w:val="32"/>
          <w:szCs w:val="32"/>
        </w:rPr>
        <w:t>合肥市记协综合类（含报刊、广电、网络）</w:t>
      </w:r>
      <w:r>
        <w:rPr>
          <w:rFonts w:hint="eastAsia" w:eastAsia="仿宋_GB2312"/>
          <w:color w:val="000000"/>
          <w:sz w:val="32"/>
          <w:szCs w:val="32"/>
        </w:rPr>
        <w:t>作品8</w:t>
      </w:r>
      <w:r>
        <w:rPr>
          <w:rFonts w:eastAsia="仿宋_GB2312"/>
          <w:color w:val="000000"/>
          <w:sz w:val="32"/>
          <w:szCs w:val="32"/>
        </w:rPr>
        <w:t>件，媒体融合类、新闻论文</w:t>
      </w:r>
      <w:r>
        <w:rPr>
          <w:rFonts w:hint="eastAsia" w:eastAsia="仿宋_GB2312"/>
          <w:color w:val="000000"/>
          <w:sz w:val="32"/>
          <w:szCs w:val="32"/>
        </w:rPr>
        <w:t>各5</w:t>
      </w:r>
      <w:r>
        <w:rPr>
          <w:rFonts w:eastAsia="仿宋_GB2312"/>
          <w:color w:val="000000"/>
          <w:sz w:val="32"/>
          <w:szCs w:val="32"/>
        </w:rPr>
        <w:t>件</w:t>
      </w:r>
      <w:r>
        <w:rPr>
          <w:rFonts w:hint="eastAsia" w:eastAsia="仿宋_GB2312"/>
          <w:color w:val="000000"/>
          <w:sz w:val="32"/>
          <w:szCs w:val="32"/>
        </w:rPr>
        <w:t>（县级融媒体中心作品各不少于2件）</w:t>
      </w:r>
      <w:r>
        <w:rPr>
          <w:rFonts w:eastAsia="仿宋_GB2312"/>
          <w:color w:val="000000"/>
          <w:sz w:val="32"/>
          <w:szCs w:val="32"/>
        </w:rPr>
        <w:t>，新闻版面、国际传播每项各</w:t>
      </w:r>
      <w:r>
        <w:rPr>
          <w:rFonts w:hint="eastAsia" w:eastAsia="仿宋_GB2312"/>
          <w:color w:val="000000"/>
          <w:sz w:val="32"/>
          <w:szCs w:val="32"/>
        </w:rPr>
        <w:t>2</w:t>
      </w:r>
      <w:r>
        <w:rPr>
          <w:rFonts w:eastAsia="仿宋_GB2312"/>
          <w:color w:val="000000"/>
          <w:sz w:val="32"/>
          <w:szCs w:val="32"/>
        </w:rPr>
        <w:t>件；其他市记协综合类</w:t>
      </w:r>
      <w:r>
        <w:rPr>
          <w:rFonts w:hint="eastAsia" w:eastAsia="仿宋_GB2312"/>
          <w:color w:val="000000"/>
          <w:sz w:val="32"/>
          <w:szCs w:val="32"/>
        </w:rPr>
        <w:t>作品</w:t>
      </w:r>
      <w:r>
        <w:rPr>
          <w:rFonts w:eastAsia="仿宋_GB2312"/>
          <w:color w:val="000000"/>
          <w:sz w:val="32"/>
          <w:szCs w:val="32"/>
        </w:rPr>
        <w:t>各</w:t>
      </w:r>
      <w:r>
        <w:rPr>
          <w:rFonts w:hint="eastAsia" w:eastAsia="仿宋_GB2312"/>
          <w:color w:val="000000"/>
          <w:sz w:val="32"/>
          <w:szCs w:val="32"/>
        </w:rPr>
        <w:t>5</w:t>
      </w:r>
      <w:r>
        <w:rPr>
          <w:rFonts w:eastAsia="仿宋_GB2312"/>
          <w:color w:val="000000"/>
          <w:sz w:val="32"/>
          <w:szCs w:val="32"/>
        </w:rPr>
        <w:t>件, 媒体融合类、新闻论文</w:t>
      </w:r>
      <w:r>
        <w:rPr>
          <w:rFonts w:hint="eastAsia" w:eastAsia="仿宋_GB2312"/>
          <w:color w:val="000000"/>
          <w:sz w:val="32"/>
          <w:szCs w:val="32"/>
        </w:rPr>
        <w:t>各4</w:t>
      </w:r>
      <w:r>
        <w:rPr>
          <w:rFonts w:eastAsia="仿宋_GB2312"/>
          <w:color w:val="000000"/>
          <w:sz w:val="32"/>
          <w:szCs w:val="32"/>
        </w:rPr>
        <w:t>件</w:t>
      </w:r>
      <w:r>
        <w:rPr>
          <w:rFonts w:hint="eastAsia" w:eastAsia="仿宋_GB2312"/>
          <w:color w:val="000000"/>
          <w:sz w:val="32"/>
          <w:szCs w:val="32"/>
        </w:rPr>
        <w:t>（县级融媒体中心作品各不少于2件），</w:t>
      </w:r>
      <w:r>
        <w:rPr>
          <w:rFonts w:eastAsia="仿宋_GB2312"/>
          <w:color w:val="000000"/>
          <w:sz w:val="32"/>
          <w:szCs w:val="32"/>
        </w:rPr>
        <w:t>新闻版面、国际传播每项各</w:t>
      </w:r>
      <w:r>
        <w:rPr>
          <w:rFonts w:hint="eastAsia" w:eastAsia="仿宋_GB2312"/>
          <w:color w:val="000000"/>
          <w:sz w:val="32"/>
          <w:szCs w:val="32"/>
        </w:rPr>
        <w:t>2</w:t>
      </w:r>
      <w:r>
        <w:rPr>
          <w:rFonts w:eastAsia="仿宋_GB2312"/>
          <w:color w:val="000000"/>
          <w:sz w:val="32"/>
          <w:szCs w:val="32"/>
        </w:rPr>
        <w:t>件；</w:t>
      </w:r>
      <w:r>
        <w:rPr>
          <w:rFonts w:hint="eastAsia" w:eastAsia="仿宋_GB2312"/>
          <w:color w:val="000000"/>
          <w:sz w:val="32"/>
          <w:szCs w:val="32"/>
        </w:rPr>
        <w:t>安大新闻传播学院</w:t>
      </w:r>
      <w:r>
        <w:rPr>
          <w:rFonts w:eastAsia="仿宋_GB2312"/>
          <w:color w:val="000000"/>
          <w:sz w:val="32"/>
          <w:szCs w:val="32"/>
        </w:rPr>
        <w:t>、安师大新闻与传播学院综合类</w:t>
      </w:r>
      <w:r>
        <w:rPr>
          <w:rFonts w:hint="eastAsia" w:eastAsia="仿宋_GB2312"/>
          <w:color w:val="000000"/>
          <w:sz w:val="32"/>
          <w:szCs w:val="32"/>
        </w:rPr>
        <w:t>作品</w:t>
      </w:r>
      <w:r>
        <w:rPr>
          <w:rFonts w:eastAsia="仿宋_GB2312"/>
          <w:color w:val="000000"/>
          <w:sz w:val="32"/>
          <w:szCs w:val="32"/>
        </w:rPr>
        <w:t>各</w:t>
      </w:r>
      <w:r>
        <w:rPr>
          <w:rFonts w:hint="eastAsia" w:eastAsia="仿宋_GB2312"/>
          <w:color w:val="000000"/>
          <w:sz w:val="32"/>
          <w:szCs w:val="32"/>
        </w:rPr>
        <w:t>10</w:t>
      </w:r>
      <w:r>
        <w:rPr>
          <w:rFonts w:eastAsia="仿宋_GB2312"/>
          <w:color w:val="000000"/>
          <w:sz w:val="32"/>
          <w:szCs w:val="32"/>
        </w:rPr>
        <w:t>件, 媒体融合类、新闻论文、新闻版面、国际传播每项各2件。</w:t>
      </w:r>
    </w:p>
    <w:p>
      <w:pPr>
        <w:spacing w:line="536" w:lineRule="exact"/>
        <w:ind w:firstLine="640" w:firstLineChars="200"/>
        <w:rPr>
          <w:rFonts w:eastAsia="仿宋_GB2312"/>
          <w:color w:val="000000"/>
          <w:sz w:val="32"/>
          <w:szCs w:val="32"/>
        </w:rPr>
      </w:pPr>
      <w:r>
        <w:rPr>
          <w:rFonts w:hint="eastAsia" w:eastAsia="仿宋_GB2312"/>
          <w:color w:val="000000"/>
          <w:sz w:val="32"/>
          <w:szCs w:val="32"/>
        </w:rPr>
        <w:t>以上项目各单位</w:t>
      </w:r>
      <w:r>
        <w:rPr>
          <w:rFonts w:eastAsia="仿宋_GB2312"/>
          <w:color w:val="000000"/>
          <w:sz w:val="32"/>
          <w:szCs w:val="32"/>
        </w:rPr>
        <w:t>推荐名额可以缺额，但不能超过。</w:t>
      </w:r>
    </w:p>
    <w:p>
      <w:pPr>
        <w:spacing w:line="536" w:lineRule="exact"/>
        <w:ind w:firstLine="640" w:firstLineChars="200"/>
        <w:outlineLvl w:val="0"/>
        <w:rPr>
          <w:rFonts w:eastAsia="黑体"/>
          <w:color w:val="000000"/>
          <w:sz w:val="32"/>
          <w:szCs w:val="32"/>
        </w:rPr>
      </w:pPr>
      <w:r>
        <w:rPr>
          <w:rFonts w:hint="eastAsia" w:eastAsia="黑体"/>
          <w:color w:val="000000"/>
          <w:sz w:val="32"/>
          <w:szCs w:val="32"/>
        </w:rPr>
        <w:t>八</w:t>
      </w:r>
      <w:r>
        <w:rPr>
          <w:rFonts w:eastAsia="黑体"/>
          <w:color w:val="000000"/>
          <w:sz w:val="32"/>
          <w:szCs w:val="32"/>
        </w:rPr>
        <w:t xml:space="preserve">、推荐、报送单位和推荐、报送办法 </w:t>
      </w:r>
    </w:p>
    <w:p>
      <w:pPr>
        <w:spacing w:line="536" w:lineRule="exact"/>
        <w:ind w:firstLine="643" w:firstLineChars="200"/>
        <w:rPr>
          <w:rFonts w:eastAsia="楷体_GB2312"/>
          <w:b/>
          <w:color w:val="000000"/>
          <w:sz w:val="32"/>
          <w:szCs w:val="32"/>
        </w:rPr>
      </w:pPr>
      <w:r>
        <w:rPr>
          <w:rFonts w:eastAsia="楷体_GB2312"/>
          <w:b/>
          <w:color w:val="000000"/>
          <w:sz w:val="32"/>
          <w:szCs w:val="32"/>
        </w:rPr>
        <w:t>（一）推荐单位和报送单位</w:t>
      </w:r>
    </w:p>
    <w:p>
      <w:pPr>
        <w:spacing w:line="536" w:lineRule="exact"/>
        <w:ind w:firstLine="640" w:firstLineChars="200"/>
        <w:rPr>
          <w:rFonts w:eastAsia="仿宋_GB2312"/>
          <w:color w:val="000000"/>
          <w:sz w:val="32"/>
          <w:szCs w:val="32"/>
        </w:rPr>
      </w:pPr>
      <w:r>
        <w:rPr>
          <w:rFonts w:eastAsia="仿宋_GB2312"/>
          <w:color w:val="000000"/>
          <w:sz w:val="32"/>
          <w:szCs w:val="32"/>
        </w:rPr>
        <w:t>1．推荐单位</w:t>
      </w:r>
    </w:p>
    <w:p>
      <w:pPr>
        <w:spacing w:line="536" w:lineRule="exact"/>
        <w:ind w:firstLine="640" w:firstLineChars="200"/>
        <w:rPr>
          <w:rFonts w:eastAsia="仿宋_GB2312"/>
          <w:color w:val="000000"/>
          <w:sz w:val="32"/>
          <w:szCs w:val="32"/>
        </w:rPr>
      </w:pPr>
      <w:r>
        <w:rPr>
          <w:rFonts w:eastAsia="仿宋_GB2312"/>
          <w:color w:val="000000"/>
          <w:sz w:val="32"/>
          <w:szCs w:val="32"/>
        </w:rPr>
        <w:t>本办法规定“评选范围”内的新闻单位均为推荐单位，可推荐本单位在上一年原创并刊播的符合本办法各项目“评选标准”的作品（新闻论文、国际传播作品不限本单位刊播），参加安徽新闻奖评选。合作作品</w:t>
      </w:r>
      <w:r>
        <w:rPr>
          <w:rFonts w:hint="eastAsia" w:eastAsia="仿宋_GB2312"/>
          <w:color w:val="000000"/>
          <w:sz w:val="32"/>
          <w:szCs w:val="32"/>
        </w:rPr>
        <w:t>可由任一家</w:t>
      </w:r>
      <w:r>
        <w:rPr>
          <w:rFonts w:eastAsia="仿宋_GB2312"/>
          <w:color w:val="000000"/>
          <w:sz w:val="32"/>
          <w:szCs w:val="32"/>
        </w:rPr>
        <w:t>首发单位推荐。</w:t>
      </w:r>
    </w:p>
    <w:p>
      <w:pPr>
        <w:spacing w:line="536" w:lineRule="exact"/>
        <w:ind w:firstLine="640" w:firstLineChars="200"/>
        <w:rPr>
          <w:rFonts w:eastAsia="仿宋_GB2312"/>
          <w:color w:val="000000"/>
          <w:sz w:val="32"/>
          <w:szCs w:val="32"/>
        </w:rPr>
      </w:pPr>
      <w:r>
        <w:rPr>
          <w:rFonts w:eastAsia="仿宋_GB2312"/>
          <w:color w:val="000000"/>
          <w:sz w:val="32"/>
          <w:szCs w:val="32"/>
        </w:rPr>
        <w:t>各市记协按照数额分配，向省记协推荐所属会员单位符合评选标准的作品。</w:t>
      </w:r>
    </w:p>
    <w:p>
      <w:pPr>
        <w:spacing w:line="536" w:lineRule="exact"/>
        <w:ind w:firstLine="640" w:firstLineChars="200"/>
        <w:rPr>
          <w:rFonts w:eastAsia="仿宋_GB2312"/>
          <w:color w:val="000000"/>
          <w:sz w:val="32"/>
          <w:szCs w:val="32"/>
        </w:rPr>
      </w:pPr>
      <w:r>
        <w:rPr>
          <w:rFonts w:hint="eastAsia" w:eastAsia="仿宋_GB2312"/>
          <w:color w:val="000000"/>
          <w:sz w:val="32"/>
          <w:szCs w:val="32"/>
        </w:rPr>
        <w:t>安大</w:t>
      </w:r>
      <w:r>
        <w:rPr>
          <w:rFonts w:eastAsia="仿宋_GB2312"/>
          <w:color w:val="000000"/>
          <w:sz w:val="32"/>
          <w:szCs w:val="32"/>
        </w:rPr>
        <w:t>新闻传播学院和</w:t>
      </w:r>
      <w:r>
        <w:rPr>
          <w:rFonts w:hint="eastAsia" w:eastAsia="仿宋_GB2312"/>
          <w:color w:val="000000"/>
          <w:sz w:val="32"/>
          <w:szCs w:val="32"/>
        </w:rPr>
        <w:t>安师大</w:t>
      </w:r>
      <w:r>
        <w:rPr>
          <w:rFonts w:eastAsia="仿宋_GB2312"/>
          <w:color w:val="000000"/>
          <w:sz w:val="32"/>
          <w:szCs w:val="32"/>
        </w:rPr>
        <w:t>新闻与传播学院按照数额分配，向省记协推荐全省各级各类新闻单位符合评选标准的作品。</w:t>
      </w:r>
    </w:p>
    <w:p>
      <w:pPr>
        <w:spacing w:line="536" w:lineRule="exact"/>
        <w:ind w:firstLine="640" w:firstLineChars="200"/>
        <w:rPr>
          <w:rFonts w:eastAsia="仿宋_GB2312"/>
          <w:color w:val="000000"/>
          <w:sz w:val="32"/>
          <w:szCs w:val="32"/>
        </w:rPr>
      </w:pPr>
      <w:r>
        <w:rPr>
          <w:rFonts w:hint="eastAsia" w:eastAsia="仿宋_GB2312"/>
          <w:color w:val="000000"/>
          <w:sz w:val="32"/>
          <w:szCs w:val="32"/>
        </w:rPr>
        <w:t>各县级融媒体中心根据作品所属项目分别向本市记协、广电局及有关新闻院校等推荐。</w:t>
      </w:r>
    </w:p>
    <w:p>
      <w:pPr>
        <w:spacing w:line="536" w:lineRule="exact"/>
        <w:ind w:firstLine="640" w:firstLineChars="200"/>
        <w:rPr>
          <w:rFonts w:eastAsia="仿宋_GB2312"/>
          <w:color w:val="000000"/>
          <w:sz w:val="32"/>
          <w:szCs w:val="32"/>
        </w:rPr>
      </w:pPr>
      <w:r>
        <w:rPr>
          <w:rFonts w:eastAsia="仿宋_GB2312"/>
          <w:color w:val="000000"/>
          <w:sz w:val="32"/>
          <w:szCs w:val="32"/>
        </w:rPr>
        <w:t>推荐单位承担对参评作品及相关申报信息真实性的审核把关责任。</w:t>
      </w:r>
    </w:p>
    <w:p>
      <w:pPr>
        <w:spacing w:line="536" w:lineRule="exact"/>
        <w:ind w:firstLine="640" w:firstLineChars="200"/>
        <w:rPr>
          <w:rFonts w:eastAsia="仿宋_GB2312"/>
          <w:color w:val="000000"/>
          <w:sz w:val="32"/>
          <w:szCs w:val="32"/>
        </w:rPr>
      </w:pPr>
      <w:r>
        <w:rPr>
          <w:rFonts w:eastAsia="仿宋_GB2312"/>
          <w:color w:val="000000"/>
          <w:sz w:val="32"/>
          <w:szCs w:val="32"/>
        </w:rPr>
        <w:t>2．报送单位</w:t>
      </w:r>
    </w:p>
    <w:p>
      <w:pPr>
        <w:spacing w:line="536" w:lineRule="exact"/>
        <w:ind w:firstLine="640" w:firstLineChars="200"/>
        <w:rPr>
          <w:rFonts w:eastAsia="仿宋_GB2312"/>
          <w:color w:val="000000"/>
          <w:sz w:val="32"/>
          <w:szCs w:val="32"/>
        </w:rPr>
      </w:pPr>
      <w:r>
        <w:rPr>
          <w:rFonts w:eastAsia="仿宋_GB2312"/>
          <w:color w:val="000000"/>
          <w:sz w:val="32"/>
          <w:szCs w:val="32"/>
        </w:rPr>
        <w:t>省记协委托下列单位为安徽新闻奖参评作品的报送单位，根据本办法规定组织有关新闻作品的初评，向</w:t>
      </w:r>
      <w:r>
        <w:rPr>
          <w:rFonts w:hint="eastAsia" w:eastAsia="仿宋_GB2312"/>
          <w:color w:val="000000"/>
          <w:sz w:val="32"/>
          <w:szCs w:val="32"/>
        </w:rPr>
        <w:t>省记协</w:t>
      </w:r>
      <w:r>
        <w:rPr>
          <w:rFonts w:eastAsia="仿宋_GB2312"/>
          <w:color w:val="000000"/>
          <w:sz w:val="32"/>
          <w:szCs w:val="32"/>
        </w:rPr>
        <w:t>报送作品，并对报送的作品真实性和相关申报信息的准确性进行审核把关。</w:t>
      </w:r>
    </w:p>
    <w:p>
      <w:pPr>
        <w:spacing w:line="536" w:lineRule="exact"/>
        <w:ind w:firstLine="640" w:firstLineChars="200"/>
        <w:rPr>
          <w:rFonts w:eastAsia="仿宋_GB2312"/>
          <w:color w:val="000000"/>
          <w:sz w:val="32"/>
          <w:szCs w:val="32"/>
        </w:rPr>
      </w:pPr>
      <w:r>
        <w:rPr>
          <w:rFonts w:eastAsia="仿宋_GB2312"/>
          <w:color w:val="000000"/>
          <w:sz w:val="32"/>
          <w:szCs w:val="32"/>
        </w:rPr>
        <w:t>省广联负责报送初评后的广电类参评作品。</w:t>
      </w:r>
    </w:p>
    <w:p>
      <w:pPr>
        <w:spacing w:line="536" w:lineRule="exact"/>
        <w:ind w:firstLine="640" w:firstLineChars="200"/>
        <w:rPr>
          <w:rFonts w:eastAsia="仿宋_GB2312"/>
          <w:color w:val="000000"/>
          <w:sz w:val="32"/>
          <w:szCs w:val="32"/>
        </w:rPr>
      </w:pPr>
      <w:r>
        <w:rPr>
          <w:rFonts w:eastAsia="仿宋_GB2312"/>
          <w:color w:val="000000"/>
          <w:sz w:val="32"/>
          <w:szCs w:val="32"/>
        </w:rPr>
        <w:t>省委网信办负责报送初评后的网络类参评作品。</w:t>
      </w:r>
    </w:p>
    <w:p>
      <w:pPr>
        <w:spacing w:line="536" w:lineRule="exact"/>
        <w:ind w:firstLine="643" w:firstLineChars="200"/>
        <w:rPr>
          <w:rFonts w:eastAsia="楷体_GB2312"/>
          <w:b/>
          <w:color w:val="000000"/>
          <w:sz w:val="32"/>
          <w:szCs w:val="32"/>
        </w:rPr>
      </w:pPr>
      <w:r>
        <w:rPr>
          <w:rFonts w:eastAsia="楷体_GB2312"/>
          <w:b/>
          <w:color w:val="000000"/>
          <w:sz w:val="32"/>
          <w:szCs w:val="32"/>
        </w:rPr>
        <w:t>（二）单位推荐办法</w:t>
      </w:r>
    </w:p>
    <w:p>
      <w:pPr>
        <w:spacing w:line="536" w:lineRule="exact"/>
        <w:ind w:firstLine="640" w:firstLineChars="200"/>
        <w:rPr>
          <w:rFonts w:eastAsia="仿宋_GB2312"/>
          <w:color w:val="000000"/>
          <w:sz w:val="32"/>
          <w:szCs w:val="32"/>
        </w:rPr>
      </w:pPr>
      <w:r>
        <w:rPr>
          <w:rFonts w:eastAsia="仿宋_GB2312"/>
          <w:color w:val="000000"/>
          <w:sz w:val="32"/>
          <w:szCs w:val="32"/>
        </w:rPr>
        <w:t>各推荐单位按照下列程序推荐参评作品：</w:t>
      </w:r>
    </w:p>
    <w:p>
      <w:pPr>
        <w:spacing w:line="536" w:lineRule="exact"/>
        <w:ind w:firstLine="640" w:firstLineChars="200"/>
        <w:rPr>
          <w:rFonts w:eastAsia="仿宋_GB2312"/>
          <w:color w:val="000000"/>
          <w:sz w:val="32"/>
          <w:szCs w:val="32"/>
        </w:rPr>
      </w:pPr>
      <w:r>
        <w:rPr>
          <w:rFonts w:eastAsia="仿宋_GB2312"/>
          <w:color w:val="000000"/>
          <w:sz w:val="32"/>
          <w:szCs w:val="32"/>
        </w:rPr>
        <w:t>1．各新闻单位通知所属新闻媒体编辑、记者推荐稿件，既可推荐自己的稿件，也可推荐本单位其他同志的稿件。无正当理由，各新闻单位不得拒收推荐稿件。</w:t>
      </w:r>
    </w:p>
    <w:p>
      <w:pPr>
        <w:spacing w:line="536" w:lineRule="exact"/>
        <w:ind w:firstLine="640" w:firstLineChars="200"/>
        <w:rPr>
          <w:rFonts w:eastAsia="仿宋_GB2312"/>
          <w:color w:val="000000"/>
          <w:sz w:val="32"/>
          <w:szCs w:val="32"/>
        </w:rPr>
      </w:pPr>
      <w:r>
        <w:rPr>
          <w:rFonts w:eastAsia="仿宋_GB2312"/>
          <w:color w:val="000000"/>
          <w:sz w:val="32"/>
          <w:szCs w:val="32"/>
        </w:rPr>
        <w:t>2．各市记协、安大新闻传播学院和安师大新闻与传播学院组织新闻单位推荐、接受新闻工作者自荐或自行收集日常掌握的优秀稿件。</w:t>
      </w:r>
    </w:p>
    <w:p>
      <w:pPr>
        <w:spacing w:line="536" w:lineRule="exact"/>
        <w:ind w:firstLine="640" w:firstLineChars="200"/>
        <w:rPr>
          <w:rFonts w:eastAsia="仿宋_GB2312"/>
          <w:color w:val="000000"/>
          <w:sz w:val="32"/>
          <w:szCs w:val="32"/>
        </w:rPr>
      </w:pPr>
      <w:r>
        <w:rPr>
          <w:rFonts w:eastAsia="仿宋_GB2312"/>
          <w:color w:val="000000"/>
          <w:sz w:val="32"/>
          <w:szCs w:val="32"/>
        </w:rPr>
        <w:t>3．各推荐单位成立由单位负责人、民主推荐的编辑记者或教师代表、外聘专家组成的评委会（</w:t>
      </w:r>
      <w:r>
        <w:rPr>
          <w:rFonts w:hint="eastAsia" w:eastAsia="仿宋_GB2312"/>
          <w:color w:val="000000"/>
          <w:sz w:val="32"/>
          <w:szCs w:val="32"/>
        </w:rPr>
        <w:t>本人有</w:t>
      </w:r>
      <w:r>
        <w:rPr>
          <w:rFonts w:eastAsia="仿宋_GB2312"/>
          <w:color w:val="000000"/>
          <w:sz w:val="32"/>
          <w:szCs w:val="32"/>
        </w:rPr>
        <w:t>作品参评</w:t>
      </w:r>
      <w:r>
        <w:rPr>
          <w:rFonts w:hint="eastAsia" w:eastAsia="仿宋_GB2312"/>
          <w:color w:val="000000"/>
          <w:sz w:val="32"/>
          <w:szCs w:val="32"/>
        </w:rPr>
        <w:t>的不得担任评委</w:t>
      </w:r>
      <w:r>
        <w:rPr>
          <w:rFonts w:eastAsia="仿宋_GB2312"/>
          <w:color w:val="000000"/>
          <w:sz w:val="32"/>
          <w:szCs w:val="32"/>
        </w:rPr>
        <w:t>），其中外聘专家不少于评委总数的1/2。</w:t>
      </w:r>
    </w:p>
    <w:p>
      <w:pPr>
        <w:spacing w:line="536" w:lineRule="exact"/>
        <w:ind w:firstLine="640" w:firstLineChars="200"/>
        <w:rPr>
          <w:rFonts w:eastAsia="仿宋_GB2312"/>
          <w:color w:val="000000"/>
          <w:sz w:val="32"/>
          <w:szCs w:val="32"/>
        </w:rPr>
      </w:pPr>
      <w:r>
        <w:rPr>
          <w:rFonts w:eastAsia="仿宋_GB2312"/>
          <w:color w:val="000000"/>
          <w:sz w:val="32"/>
          <w:szCs w:val="32"/>
        </w:rPr>
        <w:t xml:space="preserve">4．评委会认真按本办法规定对作品材料充分讨论、评议后，以无记名投票方式向报送单位和省记协推荐参评作品。 </w:t>
      </w:r>
    </w:p>
    <w:p>
      <w:pPr>
        <w:spacing w:line="536" w:lineRule="exact"/>
        <w:ind w:firstLine="640" w:firstLineChars="200"/>
        <w:rPr>
          <w:rFonts w:eastAsia="仿宋_GB2312"/>
          <w:color w:val="000000"/>
          <w:sz w:val="32"/>
          <w:szCs w:val="32"/>
        </w:rPr>
      </w:pPr>
      <w:r>
        <w:rPr>
          <w:rFonts w:eastAsia="仿宋_GB2312"/>
          <w:color w:val="000000"/>
          <w:sz w:val="32"/>
          <w:szCs w:val="32"/>
        </w:rPr>
        <w:t xml:space="preserve">5．评选出的拟推荐参评作品要在本单位公示不少于5个工作日。 </w:t>
      </w:r>
    </w:p>
    <w:p>
      <w:pPr>
        <w:spacing w:line="536" w:lineRule="exact"/>
        <w:ind w:firstLine="640" w:firstLineChars="200"/>
        <w:rPr>
          <w:rFonts w:eastAsia="仿宋_GB2312"/>
          <w:color w:val="000000"/>
          <w:sz w:val="32"/>
          <w:szCs w:val="32"/>
        </w:rPr>
      </w:pPr>
      <w:r>
        <w:rPr>
          <w:rFonts w:hint="eastAsia" w:eastAsia="仿宋_GB2312"/>
          <w:color w:val="000000"/>
          <w:sz w:val="32"/>
          <w:szCs w:val="32"/>
        </w:rPr>
        <w:t>6.</w:t>
      </w:r>
      <w:r>
        <w:rPr>
          <w:rFonts w:eastAsia="仿宋_GB2312"/>
          <w:color w:val="000000"/>
          <w:sz w:val="32"/>
          <w:szCs w:val="32"/>
        </w:rPr>
        <w:t>填写推荐表并由单位组织审核把关。推荐单位主要负责人或主持工作的领导和评委会主任在推荐表上签字，并加盖单位公章（盖部门章无效）。市记协及市级新闻单位推荐的参评作品</w:t>
      </w:r>
      <w:r>
        <w:rPr>
          <w:rFonts w:hint="eastAsia" w:eastAsia="仿宋_GB2312"/>
          <w:color w:val="000000"/>
          <w:sz w:val="32"/>
          <w:szCs w:val="32"/>
        </w:rPr>
        <w:t>目录</w:t>
      </w:r>
      <w:r>
        <w:rPr>
          <w:rFonts w:eastAsia="仿宋_GB2312"/>
          <w:color w:val="000000"/>
          <w:sz w:val="32"/>
          <w:szCs w:val="32"/>
        </w:rPr>
        <w:t xml:space="preserve">须经市委宣传部主要负责人签字。 </w:t>
      </w:r>
    </w:p>
    <w:p>
      <w:pPr>
        <w:spacing w:line="536" w:lineRule="exact"/>
        <w:ind w:firstLine="640" w:firstLineChars="200"/>
        <w:rPr>
          <w:rFonts w:eastAsia="仿宋_GB2312"/>
          <w:color w:val="000000"/>
          <w:sz w:val="32"/>
          <w:szCs w:val="32"/>
        </w:rPr>
      </w:pPr>
      <w:r>
        <w:rPr>
          <w:rFonts w:eastAsia="仿宋_GB2312"/>
          <w:color w:val="000000"/>
          <w:sz w:val="32"/>
          <w:szCs w:val="32"/>
        </w:rPr>
        <w:t>7．各新闻单位的报刊类、媒体融合类、新闻论文、新闻版面、国际传播、文摘作品（编辑奖）奖项参评作品材料向省记协推荐；广电类参评作品材料向省广联推荐；网络类参评作品材料向省委网信办推荐；其他专项奖参评作品材料向各有关专业协会推荐。</w:t>
      </w:r>
    </w:p>
    <w:p>
      <w:pPr>
        <w:spacing w:line="536" w:lineRule="exact"/>
        <w:ind w:firstLine="640" w:firstLineChars="200"/>
        <w:rPr>
          <w:rFonts w:eastAsia="仿宋_GB2312"/>
          <w:color w:val="000000"/>
          <w:sz w:val="32"/>
          <w:szCs w:val="32"/>
        </w:rPr>
      </w:pPr>
      <w:r>
        <w:rPr>
          <w:rFonts w:eastAsia="仿宋_GB2312"/>
          <w:color w:val="000000"/>
          <w:sz w:val="32"/>
          <w:szCs w:val="32"/>
        </w:rPr>
        <w:t>8．各市记协、安大新闻传播学院和安师大新闻与传播学院的报刊类、广电类、网络类、媒体融合类、新闻论文、新闻版面、国际传播、文摘作品（编辑奖）奖项参评作品材料均向省记协推荐。属广电类、网络类的将分别转交省广联和省委网信办纳入集中初评，报刊类、新闻论文、新闻版面、国际传播、文摘作品（编辑奖）奖项纳入相关项目类别统一评审。</w:t>
      </w:r>
    </w:p>
    <w:p>
      <w:pPr>
        <w:spacing w:line="536" w:lineRule="exact"/>
        <w:ind w:firstLine="643" w:firstLineChars="200"/>
        <w:rPr>
          <w:rFonts w:eastAsia="楷体_GB2312"/>
          <w:b/>
          <w:color w:val="000000"/>
          <w:sz w:val="32"/>
          <w:szCs w:val="32"/>
        </w:rPr>
      </w:pPr>
      <w:r>
        <w:rPr>
          <w:rFonts w:eastAsia="楷体_GB2312"/>
          <w:b/>
          <w:color w:val="000000"/>
          <w:sz w:val="32"/>
          <w:szCs w:val="32"/>
        </w:rPr>
        <w:t>（三）报送办法</w:t>
      </w:r>
    </w:p>
    <w:p>
      <w:pPr>
        <w:spacing w:line="536" w:lineRule="exact"/>
        <w:ind w:firstLine="640" w:firstLineChars="200"/>
        <w:rPr>
          <w:rFonts w:eastAsia="仿宋_GB2312"/>
          <w:color w:val="000000"/>
          <w:sz w:val="32"/>
          <w:szCs w:val="32"/>
        </w:rPr>
      </w:pPr>
      <w:r>
        <w:rPr>
          <w:rFonts w:eastAsia="仿宋_GB2312"/>
          <w:color w:val="000000"/>
          <w:sz w:val="32"/>
          <w:szCs w:val="32"/>
        </w:rPr>
        <w:t xml:space="preserve">1．各报送单位要依据本办法，制定相应的推荐办法和初评办法，成立初评委员会。 </w:t>
      </w:r>
    </w:p>
    <w:p>
      <w:pPr>
        <w:spacing w:line="536" w:lineRule="exact"/>
        <w:ind w:firstLine="640" w:firstLineChars="200"/>
        <w:rPr>
          <w:rFonts w:eastAsia="仿宋_GB2312"/>
          <w:color w:val="000000"/>
          <w:sz w:val="32"/>
          <w:szCs w:val="32"/>
        </w:rPr>
      </w:pPr>
      <w:r>
        <w:rPr>
          <w:rFonts w:eastAsia="仿宋_GB2312"/>
          <w:color w:val="000000"/>
          <w:sz w:val="32"/>
          <w:szCs w:val="32"/>
        </w:rPr>
        <w:t>2. 初评时，要在坚持“评选标准”等规定的前提下，统筹兼顾平面媒体与广电媒体、网络媒体（含新媒体），省级媒体与地（市、县）级媒体。</w:t>
      </w:r>
    </w:p>
    <w:p>
      <w:pPr>
        <w:spacing w:line="536" w:lineRule="exact"/>
        <w:ind w:firstLine="640" w:firstLineChars="200"/>
        <w:rPr>
          <w:rFonts w:eastAsia="仿宋_GB2312"/>
          <w:color w:val="000000"/>
          <w:sz w:val="32"/>
          <w:szCs w:val="32"/>
        </w:rPr>
      </w:pPr>
      <w:r>
        <w:rPr>
          <w:rFonts w:eastAsia="仿宋_GB2312"/>
          <w:color w:val="000000"/>
          <w:sz w:val="32"/>
          <w:szCs w:val="32"/>
        </w:rPr>
        <w:t>3. 各报送单位将</w:t>
      </w:r>
      <w:r>
        <w:rPr>
          <w:rFonts w:hint="eastAsia" w:eastAsia="仿宋_GB2312"/>
          <w:color w:val="000000"/>
          <w:sz w:val="32"/>
          <w:szCs w:val="32"/>
        </w:rPr>
        <w:t>推荐</w:t>
      </w:r>
      <w:r>
        <w:rPr>
          <w:rFonts w:eastAsia="仿宋_GB2312"/>
          <w:color w:val="000000"/>
          <w:sz w:val="32"/>
          <w:szCs w:val="32"/>
        </w:rPr>
        <w:t>的参评作品提交初评委员会审看、讨论、评议。然后进行无记名投票，依照得票多少顺序，按各奖项规定数额的120%，确定报送参评作品。</w:t>
      </w:r>
    </w:p>
    <w:p>
      <w:pPr>
        <w:tabs>
          <w:tab w:val="right" w:pos="8730"/>
        </w:tabs>
        <w:spacing w:line="560" w:lineRule="exact"/>
        <w:ind w:firstLine="640" w:firstLineChars="200"/>
        <w:rPr>
          <w:rFonts w:eastAsia="仿宋_GB2312"/>
          <w:color w:val="000000"/>
          <w:sz w:val="32"/>
          <w:szCs w:val="32"/>
        </w:rPr>
      </w:pPr>
      <w:r>
        <w:rPr>
          <w:rFonts w:hint="eastAsia" w:eastAsia="仿宋_GB2312"/>
          <w:color w:val="000000"/>
          <w:sz w:val="32"/>
          <w:szCs w:val="32"/>
        </w:rPr>
        <w:t>4</w:t>
      </w:r>
      <w:r>
        <w:rPr>
          <w:rFonts w:eastAsia="仿宋_GB2312"/>
          <w:color w:val="000000"/>
          <w:sz w:val="32"/>
          <w:szCs w:val="32"/>
        </w:rPr>
        <w:t>. 报送单位</w:t>
      </w:r>
      <w:r>
        <w:rPr>
          <w:rFonts w:hint="eastAsia" w:eastAsia="仿宋_GB2312"/>
          <w:color w:val="000000"/>
          <w:sz w:val="32"/>
          <w:szCs w:val="32"/>
        </w:rPr>
        <w:t>需</w:t>
      </w:r>
      <w:r>
        <w:rPr>
          <w:rFonts w:eastAsia="仿宋_GB2312"/>
          <w:color w:val="000000"/>
          <w:sz w:val="32"/>
          <w:szCs w:val="32"/>
        </w:rPr>
        <w:t>将拟参加定评的参评作品，在本单位公示不少于5个工作日</w:t>
      </w:r>
      <w:r>
        <w:rPr>
          <w:rFonts w:hint="eastAsia" w:eastAsia="仿宋_GB2312"/>
          <w:color w:val="000000"/>
          <w:sz w:val="32"/>
          <w:szCs w:val="32"/>
        </w:rPr>
        <w:t>。</w:t>
      </w:r>
    </w:p>
    <w:p>
      <w:pPr>
        <w:tabs>
          <w:tab w:val="right" w:pos="8730"/>
        </w:tabs>
        <w:spacing w:line="560" w:lineRule="exact"/>
        <w:ind w:firstLine="640" w:firstLineChars="200"/>
        <w:rPr>
          <w:rFonts w:eastAsia="仿宋_GB2312"/>
          <w:color w:val="000000"/>
          <w:sz w:val="32"/>
          <w:szCs w:val="32"/>
        </w:rPr>
      </w:pPr>
      <w:r>
        <w:rPr>
          <w:rFonts w:hint="eastAsia" w:eastAsia="仿宋_GB2312"/>
          <w:color w:val="000000"/>
          <w:sz w:val="32"/>
          <w:szCs w:val="32"/>
        </w:rPr>
        <w:t>5</w:t>
      </w:r>
      <w:r>
        <w:rPr>
          <w:rFonts w:eastAsia="仿宋_GB2312"/>
          <w:color w:val="000000"/>
          <w:sz w:val="32"/>
          <w:szCs w:val="32"/>
        </w:rPr>
        <w:t>. 评奖办公室将对报送单位公示情况进行监督检查，未按要求进行公示或未保留公示网页或无法查询到公示作品情况的，评奖办公室不受理所推荐、报送作品参评材料。</w:t>
      </w:r>
    </w:p>
    <w:p>
      <w:pPr>
        <w:spacing w:line="536" w:lineRule="exact"/>
        <w:ind w:firstLine="640" w:firstLineChars="200"/>
        <w:rPr>
          <w:rFonts w:eastAsia="仿宋_GB2312"/>
          <w:color w:val="000000"/>
          <w:sz w:val="32"/>
          <w:szCs w:val="32"/>
        </w:rPr>
      </w:pPr>
      <w:r>
        <w:rPr>
          <w:rFonts w:hint="eastAsia" w:eastAsia="仿宋_GB2312"/>
          <w:color w:val="000000"/>
          <w:sz w:val="32"/>
          <w:szCs w:val="32"/>
        </w:rPr>
        <w:t>6</w:t>
      </w:r>
      <w:r>
        <w:rPr>
          <w:rFonts w:eastAsia="仿宋_GB2312"/>
          <w:color w:val="000000"/>
          <w:sz w:val="32"/>
          <w:szCs w:val="32"/>
        </w:rPr>
        <w:t>. 各报送单位要认真按照本办法各项规定受理公示期间收到的意见，同推荐单位认真核查有关违规参评情况，并按照本办法有关规定，撤销存在违规参评情况的作品报送资格；如举报不实，则要公开予以澄清。</w:t>
      </w:r>
    </w:p>
    <w:p>
      <w:pPr>
        <w:spacing w:line="536" w:lineRule="exact"/>
        <w:ind w:firstLine="640" w:firstLineChars="200"/>
        <w:rPr>
          <w:rFonts w:eastAsia="仿宋_GB2312"/>
          <w:color w:val="000000"/>
          <w:sz w:val="32"/>
          <w:szCs w:val="32"/>
        </w:rPr>
      </w:pPr>
      <w:r>
        <w:rPr>
          <w:rFonts w:hint="eastAsia" w:eastAsia="仿宋_GB2312"/>
          <w:color w:val="000000"/>
          <w:sz w:val="32"/>
          <w:szCs w:val="32"/>
        </w:rPr>
        <w:t>7</w:t>
      </w:r>
      <w:r>
        <w:rPr>
          <w:rFonts w:eastAsia="仿宋_GB2312"/>
          <w:color w:val="000000"/>
          <w:sz w:val="32"/>
          <w:szCs w:val="32"/>
        </w:rPr>
        <w:t>. 各报送单位评选出规定数额的报送作品后，附上相关材料，按要求报送至省记协评奖办公室。</w:t>
      </w:r>
    </w:p>
    <w:p>
      <w:pPr>
        <w:spacing w:line="536" w:lineRule="exact"/>
        <w:ind w:firstLine="643" w:firstLineChars="200"/>
        <w:outlineLvl w:val="0"/>
        <w:rPr>
          <w:rFonts w:eastAsia="楷体_GB2312"/>
          <w:b/>
          <w:color w:val="000000"/>
          <w:sz w:val="32"/>
          <w:szCs w:val="32"/>
        </w:rPr>
      </w:pPr>
      <w:r>
        <w:rPr>
          <w:rFonts w:eastAsia="楷体_GB2312"/>
          <w:b/>
          <w:color w:val="000000"/>
          <w:sz w:val="32"/>
          <w:szCs w:val="32"/>
        </w:rPr>
        <w:t xml:space="preserve">（四）自荐办法 </w:t>
      </w:r>
    </w:p>
    <w:p>
      <w:pPr>
        <w:spacing w:line="536" w:lineRule="exact"/>
        <w:ind w:firstLine="640" w:firstLineChars="200"/>
        <w:outlineLvl w:val="0"/>
        <w:rPr>
          <w:rFonts w:eastAsia="仿宋_GB2312"/>
          <w:color w:val="000000"/>
          <w:sz w:val="32"/>
          <w:szCs w:val="32"/>
        </w:rPr>
      </w:pPr>
      <w:r>
        <w:rPr>
          <w:rFonts w:eastAsia="仿宋_GB2312"/>
          <w:color w:val="000000"/>
          <w:sz w:val="32"/>
          <w:szCs w:val="32"/>
        </w:rPr>
        <w:t>为进一步拓宽推荐报送渠道，增强安徽新闻奖的公平性公正性，我省新闻工作者均可自荐符合本办法规定的新闻作品参加评选，名额不超过1个。</w:t>
      </w:r>
    </w:p>
    <w:p>
      <w:pPr>
        <w:spacing w:line="536" w:lineRule="exact"/>
        <w:ind w:firstLine="640" w:firstLineChars="200"/>
        <w:outlineLvl w:val="0"/>
        <w:rPr>
          <w:rFonts w:eastAsia="仿宋_GB2312"/>
          <w:color w:val="000000"/>
          <w:sz w:val="32"/>
          <w:szCs w:val="32"/>
        </w:rPr>
      </w:pPr>
      <w:r>
        <w:rPr>
          <w:rFonts w:eastAsia="仿宋_GB2312"/>
          <w:color w:val="000000"/>
          <w:sz w:val="32"/>
          <w:szCs w:val="32"/>
        </w:rPr>
        <w:t>1.自荐作品参评要求</w:t>
      </w:r>
    </w:p>
    <w:p>
      <w:pPr>
        <w:spacing w:line="536" w:lineRule="exact"/>
        <w:ind w:firstLine="640" w:firstLineChars="200"/>
        <w:outlineLvl w:val="0"/>
        <w:rPr>
          <w:rFonts w:eastAsia="仿宋_GB2312"/>
          <w:color w:val="000000"/>
          <w:sz w:val="32"/>
          <w:szCs w:val="32"/>
        </w:rPr>
      </w:pPr>
      <w:r>
        <w:rPr>
          <w:rFonts w:eastAsia="仿宋_GB2312"/>
          <w:color w:val="000000"/>
          <w:sz w:val="32"/>
          <w:szCs w:val="32"/>
        </w:rPr>
        <w:t>（1）须获得市级以上或省直新闻单位社（台）级新闻奖，</w:t>
      </w:r>
      <w:r>
        <w:rPr>
          <w:rFonts w:hint="eastAsia" w:eastAsia="仿宋_GB2312"/>
          <w:color w:val="000000"/>
          <w:sz w:val="32"/>
          <w:szCs w:val="32"/>
        </w:rPr>
        <w:t>并</w:t>
      </w:r>
      <w:r>
        <w:rPr>
          <w:rFonts w:eastAsia="仿宋_GB2312"/>
          <w:color w:val="000000"/>
          <w:sz w:val="32"/>
          <w:szCs w:val="32"/>
        </w:rPr>
        <w:t>有1名新闻专业正高级或2名副高级职称的新闻单位在职人士实名推荐。</w:t>
      </w:r>
    </w:p>
    <w:p>
      <w:pPr>
        <w:spacing w:line="536" w:lineRule="exact"/>
        <w:ind w:firstLine="640" w:firstLineChars="200"/>
        <w:outlineLvl w:val="0"/>
        <w:rPr>
          <w:rFonts w:eastAsia="仿宋_GB2312"/>
          <w:color w:val="000000"/>
          <w:sz w:val="32"/>
          <w:szCs w:val="32"/>
        </w:rPr>
      </w:pPr>
      <w:r>
        <w:rPr>
          <w:rFonts w:eastAsia="仿宋_GB2312"/>
          <w:color w:val="000000"/>
          <w:sz w:val="32"/>
          <w:szCs w:val="32"/>
        </w:rPr>
        <w:t>（2）不得向2家（含2家）以上单位推荐，一经发现，立即取消参评资格。</w:t>
      </w:r>
    </w:p>
    <w:p>
      <w:pPr>
        <w:spacing w:line="536" w:lineRule="exact"/>
        <w:ind w:firstLine="640" w:firstLineChars="200"/>
        <w:outlineLvl w:val="0"/>
        <w:rPr>
          <w:rFonts w:eastAsia="仿宋_GB2312"/>
          <w:color w:val="000000"/>
          <w:sz w:val="32"/>
          <w:szCs w:val="32"/>
        </w:rPr>
      </w:pPr>
      <w:r>
        <w:rPr>
          <w:rFonts w:eastAsia="仿宋_GB2312"/>
          <w:color w:val="000000"/>
          <w:sz w:val="32"/>
          <w:szCs w:val="32"/>
        </w:rPr>
        <w:t>（3）按要求填写参评作品推荐表。</w:t>
      </w:r>
    </w:p>
    <w:p>
      <w:pPr>
        <w:spacing w:line="536" w:lineRule="exact"/>
        <w:ind w:firstLine="640" w:firstLineChars="200"/>
        <w:outlineLvl w:val="0"/>
        <w:rPr>
          <w:rFonts w:eastAsia="仿宋_GB2312"/>
          <w:color w:val="000000"/>
          <w:sz w:val="32"/>
          <w:szCs w:val="32"/>
        </w:rPr>
      </w:pPr>
      <w:r>
        <w:rPr>
          <w:rFonts w:eastAsia="仿宋_GB2312"/>
          <w:color w:val="000000"/>
          <w:sz w:val="32"/>
          <w:szCs w:val="32"/>
        </w:rPr>
        <w:t>2.自荐参评渠道</w:t>
      </w:r>
    </w:p>
    <w:p>
      <w:pPr>
        <w:spacing w:line="536" w:lineRule="exact"/>
        <w:ind w:firstLine="640" w:firstLineChars="200"/>
        <w:outlineLvl w:val="0"/>
        <w:rPr>
          <w:rFonts w:eastAsia="仿宋_GB2312"/>
          <w:color w:val="000000"/>
          <w:sz w:val="32"/>
          <w:szCs w:val="32"/>
        </w:rPr>
      </w:pPr>
      <w:r>
        <w:rPr>
          <w:rFonts w:eastAsia="仿宋_GB2312"/>
          <w:color w:val="000000"/>
          <w:sz w:val="32"/>
          <w:szCs w:val="32"/>
        </w:rPr>
        <w:t>为防止推荐单位因各种原因可能出现漏报优秀作品的情况，我省新闻工作者均可在推荐单位、报送单位和省记协评奖办公室截稿日期前，按本办法规定，自荐作品参评。</w:t>
      </w:r>
    </w:p>
    <w:p>
      <w:pPr>
        <w:spacing w:line="536" w:lineRule="exact"/>
        <w:ind w:firstLine="640" w:firstLineChars="200"/>
        <w:outlineLvl w:val="0"/>
        <w:rPr>
          <w:rFonts w:eastAsia="仿宋_GB2312"/>
          <w:color w:val="000000"/>
          <w:sz w:val="32"/>
          <w:szCs w:val="32"/>
        </w:rPr>
      </w:pPr>
      <w:r>
        <w:rPr>
          <w:rFonts w:eastAsia="仿宋_GB2312"/>
          <w:color w:val="000000"/>
          <w:sz w:val="32"/>
          <w:szCs w:val="32"/>
        </w:rPr>
        <w:t>（1）向推荐单位、报送单位自荐</w:t>
      </w:r>
    </w:p>
    <w:p>
      <w:pPr>
        <w:spacing w:line="536" w:lineRule="exact"/>
        <w:ind w:firstLine="640" w:firstLineChars="200"/>
        <w:outlineLvl w:val="0"/>
        <w:rPr>
          <w:rFonts w:eastAsia="仿宋_GB2312"/>
          <w:color w:val="000000"/>
          <w:sz w:val="32"/>
          <w:szCs w:val="32"/>
        </w:rPr>
      </w:pPr>
      <w:r>
        <w:rPr>
          <w:rFonts w:eastAsia="仿宋_GB2312"/>
          <w:color w:val="000000"/>
          <w:sz w:val="32"/>
          <w:szCs w:val="32"/>
        </w:rPr>
        <w:t>各市记协、安大新闻传播学院、安师大新闻与传播学院、省广联、省委网信办收到自荐作品材料后，经初审符合“评选标准”的，要和所收到的其他参评作品一起，认真按照本办法规定的标准和程序评选，将所有优秀作品纳入到推荐、报送范围。</w:t>
      </w:r>
    </w:p>
    <w:p>
      <w:pPr>
        <w:spacing w:line="536" w:lineRule="exact"/>
        <w:ind w:firstLine="640" w:firstLineChars="200"/>
        <w:outlineLvl w:val="0"/>
        <w:rPr>
          <w:rFonts w:eastAsia="仿宋_GB2312"/>
          <w:color w:val="000000"/>
          <w:sz w:val="32"/>
          <w:szCs w:val="32"/>
        </w:rPr>
      </w:pPr>
      <w:r>
        <w:rPr>
          <w:rFonts w:eastAsia="仿宋_GB2312"/>
          <w:color w:val="000000"/>
          <w:sz w:val="32"/>
          <w:szCs w:val="32"/>
        </w:rPr>
        <w:t>（2）向省记协自荐</w:t>
      </w:r>
    </w:p>
    <w:p>
      <w:pPr>
        <w:spacing w:line="536" w:lineRule="exact"/>
        <w:ind w:firstLine="640" w:firstLineChars="200"/>
        <w:rPr>
          <w:rFonts w:eastAsia="仿宋_GB2312"/>
          <w:color w:val="000000"/>
          <w:sz w:val="32"/>
          <w:szCs w:val="32"/>
        </w:rPr>
      </w:pPr>
      <w:r>
        <w:rPr>
          <w:rFonts w:eastAsia="仿宋_GB2312"/>
          <w:color w:val="000000"/>
          <w:sz w:val="32"/>
          <w:szCs w:val="32"/>
        </w:rPr>
        <w:t xml:space="preserve">省记协收到自荐作品材料后，经初审符合“评选标准”的，属广电类、网络类的分别转交省广联和省委网信办纳入集中初评，报刊类、媒体融合类、新闻论文、新闻版面、国际传播、文摘作品（编辑奖）奖项纳入相关项目类别统一评审。 </w:t>
      </w:r>
    </w:p>
    <w:p>
      <w:pPr>
        <w:spacing w:line="536" w:lineRule="exact"/>
        <w:ind w:firstLine="640" w:firstLineChars="200"/>
        <w:outlineLvl w:val="0"/>
        <w:rPr>
          <w:rFonts w:eastAsia="黑体"/>
          <w:color w:val="000000"/>
          <w:sz w:val="32"/>
          <w:szCs w:val="32"/>
        </w:rPr>
      </w:pPr>
      <w:r>
        <w:rPr>
          <w:rFonts w:hint="eastAsia" w:eastAsia="黑体"/>
          <w:color w:val="000000"/>
          <w:sz w:val="32"/>
          <w:szCs w:val="32"/>
        </w:rPr>
        <w:t>九</w:t>
      </w:r>
      <w:r>
        <w:rPr>
          <w:rFonts w:eastAsia="黑体"/>
          <w:color w:val="000000"/>
          <w:sz w:val="32"/>
          <w:szCs w:val="32"/>
        </w:rPr>
        <w:t>、评选程序和原则</w:t>
      </w:r>
    </w:p>
    <w:p>
      <w:pPr>
        <w:spacing w:line="536" w:lineRule="exact"/>
        <w:ind w:firstLine="640" w:firstLineChars="200"/>
        <w:rPr>
          <w:rFonts w:eastAsia="仿宋_GB2312"/>
          <w:color w:val="000000"/>
          <w:sz w:val="32"/>
          <w:szCs w:val="32"/>
        </w:rPr>
      </w:pPr>
      <w:r>
        <w:rPr>
          <w:rFonts w:eastAsia="仿宋_GB2312"/>
          <w:color w:val="000000"/>
          <w:sz w:val="32"/>
          <w:szCs w:val="32"/>
        </w:rPr>
        <w:t>1．实行推荐（或自荐）、初评和定评三级评选制。</w:t>
      </w:r>
    </w:p>
    <w:p>
      <w:pPr>
        <w:tabs>
          <w:tab w:val="right" w:pos="8730"/>
        </w:tabs>
        <w:spacing w:line="560" w:lineRule="exact"/>
        <w:ind w:firstLine="640" w:firstLineChars="200"/>
        <w:rPr>
          <w:rFonts w:eastAsia="仿宋_GB2312"/>
          <w:color w:val="000000"/>
          <w:sz w:val="32"/>
          <w:szCs w:val="32"/>
        </w:rPr>
      </w:pPr>
      <w:r>
        <w:rPr>
          <w:rFonts w:eastAsia="仿宋_GB2312"/>
          <w:color w:val="000000"/>
          <w:sz w:val="32"/>
          <w:szCs w:val="32"/>
        </w:rPr>
        <w:t>2．省记协聘请具有相关资质的人员组成安徽新闻奖评选委员会。</w:t>
      </w:r>
    </w:p>
    <w:p>
      <w:pPr>
        <w:tabs>
          <w:tab w:val="right" w:pos="8730"/>
        </w:tabs>
        <w:spacing w:line="560" w:lineRule="exact"/>
        <w:ind w:firstLine="640" w:firstLineChars="200"/>
        <w:rPr>
          <w:rFonts w:eastAsia="仿宋_GB2312"/>
          <w:color w:val="000000"/>
          <w:sz w:val="32"/>
          <w:szCs w:val="32"/>
        </w:rPr>
      </w:pPr>
      <w:r>
        <w:rPr>
          <w:rFonts w:eastAsia="仿宋_GB2312"/>
          <w:color w:val="000000"/>
          <w:sz w:val="32"/>
          <w:szCs w:val="32"/>
        </w:rPr>
        <w:t>3．评委实行回避制。凡本人有作品参评（如系参评作品的作者、编辑等）不得聘为本届评委会评委；评委在小组评选会和全体评选会讨论时，除评选会主持人要求解释清楚的问题外，不得宣传、介绍、点评本人所在单位的参评作品。</w:t>
      </w:r>
    </w:p>
    <w:p>
      <w:pPr>
        <w:spacing w:line="536" w:lineRule="exact"/>
        <w:ind w:firstLine="640" w:firstLineChars="200"/>
        <w:rPr>
          <w:rFonts w:eastAsia="仿宋_GB2312"/>
          <w:color w:val="000000"/>
          <w:sz w:val="32"/>
          <w:szCs w:val="32"/>
        </w:rPr>
      </w:pPr>
      <w:r>
        <w:rPr>
          <w:rFonts w:eastAsia="仿宋_GB2312"/>
          <w:color w:val="000000"/>
          <w:sz w:val="32"/>
          <w:szCs w:val="32"/>
        </w:rPr>
        <w:t>4．实到评委超过全体评委4/5方可召开评选会。</w:t>
      </w:r>
    </w:p>
    <w:p>
      <w:pPr>
        <w:spacing w:line="536" w:lineRule="exact"/>
        <w:ind w:firstLine="640" w:firstLineChars="200"/>
        <w:rPr>
          <w:rFonts w:eastAsia="仿宋_GB2312"/>
          <w:color w:val="000000"/>
          <w:sz w:val="32"/>
          <w:szCs w:val="32"/>
        </w:rPr>
      </w:pPr>
      <w:r>
        <w:rPr>
          <w:rFonts w:eastAsia="仿宋_GB2312"/>
          <w:color w:val="000000"/>
          <w:sz w:val="32"/>
          <w:szCs w:val="32"/>
        </w:rPr>
        <w:t>5．评选细则由省记协评奖办公室根据评选文件规定和当届参评作品实际情况等拟定，提交当届评委会第一次全体会议讨论通过后施行。</w:t>
      </w:r>
    </w:p>
    <w:p>
      <w:pPr>
        <w:spacing w:line="536" w:lineRule="exact"/>
        <w:ind w:firstLine="640" w:firstLineChars="200"/>
        <w:rPr>
          <w:rFonts w:eastAsia="仿宋_GB2312"/>
          <w:color w:val="000000"/>
          <w:sz w:val="32"/>
          <w:szCs w:val="32"/>
        </w:rPr>
      </w:pPr>
      <w:r>
        <w:rPr>
          <w:rFonts w:eastAsia="仿宋_GB2312"/>
          <w:color w:val="000000"/>
          <w:sz w:val="32"/>
          <w:szCs w:val="32"/>
        </w:rPr>
        <w:t>6．评委将分成若干个小组分项评议、讨论参评作品，以无记名投票的方式推荐各项目一、二、三等奖候选作品，并按质量、票数排出顺序。</w:t>
      </w:r>
    </w:p>
    <w:p>
      <w:pPr>
        <w:spacing w:line="536" w:lineRule="exact"/>
        <w:ind w:firstLine="640" w:firstLineChars="200"/>
        <w:rPr>
          <w:rFonts w:eastAsia="仿宋_GB2312"/>
          <w:color w:val="000000"/>
          <w:sz w:val="32"/>
          <w:szCs w:val="32"/>
        </w:rPr>
      </w:pPr>
      <w:r>
        <w:rPr>
          <w:rFonts w:eastAsia="仿宋_GB2312"/>
          <w:color w:val="000000"/>
          <w:sz w:val="32"/>
          <w:szCs w:val="32"/>
        </w:rPr>
        <w:t>7.评委会全体会议听取各小组推荐情况，并集体评议、讨论各评选项目候选作品，然后以无记名投票方式评选出获奖作品。</w:t>
      </w:r>
    </w:p>
    <w:p>
      <w:pPr>
        <w:spacing w:line="536" w:lineRule="exact"/>
        <w:ind w:firstLine="640" w:firstLineChars="200"/>
        <w:rPr>
          <w:rFonts w:eastAsia="仿宋_GB2312"/>
          <w:color w:val="000000"/>
          <w:sz w:val="32"/>
          <w:szCs w:val="32"/>
        </w:rPr>
      </w:pPr>
      <w:r>
        <w:rPr>
          <w:rFonts w:eastAsia="仿宋_GB2312"/>
          <w:color w:val="000000"/>
          <w:sz w:val="32"/>
          <w:szCs w:val="32"/>
        </w:rPr>
        <w:t>8.评选采用差额方式进行。一等奖须获得实到评委2/3的赞成票，二、三等奖须获得实到评委半数以上的赞成票。最多进行三轮投票，如三轮投票后，达到规定票数的作品数仍少于设奖数额，其缺额不补。</w:t>
      </w:r>
    </w:p>
    <w:p>
      <w:pPr>
        <w:spacing w:line="536" w:lineRule="exact"/>
        <w:ind w:firstLine="640" w:firstLineChars="200"/>
        <w:rPr>
          <w:rFonts w:eastAsia="仿宋_GB2312"/>
          <w:color w:val="000000"/>
          <w:sz w:val="32"/>
          <w:szCs w:val="32"/>
        </w:rPr>
      </w:pPr>
      <w:r>
        <w:rPr>
          <w:rFonts w:eastAsia="仿宋_GB2312"/>
          <w:color w:val="000000"/>
          <w:sz w:val="32"/>
          <w:szCs w:val="32"/>
        </w:rPr>
        <w:t>9.在评选一、二等奖获奖作品时，达到规定票数，只是由于数额等限制而落选的作品，可自动成为下一等次获奖作品，且按得票数依次排在下一等次获奖作品前列。</w:t>
      </w:r>
    </w:p>
    <w:p>
      <w:pPr>
        <w:spacing w:line="536"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0</w:t>
      </w:r>
      <w:r>
        <w:rPr>
          <w:rFonts w:eastAsia="仿宋_GB2312"/>
          <w:color w:val="000000"/>
          <w:sz w:val="32"/>
          <w:szCs w:val="32"/>
        </w:rPr>
        <w:t>.评选结束后，评选结果在安徽省新闻工作者协会网页（http://ah.anhuinews.com/ahjx/）上公示，公示时间不少于5个工作日。</w:t>
      </w:r>
    </w:p>
    <w:p>
      <w:pPr>
        <w:tabs>
          <w:tab w:val="right" w:pos="8730"/>
        </w:tabs>
        <w:spacing w:line="560" w:lineRule="exact"/>
        <w:ind w:firstLine="645"/>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1</w:t>
      </w:r>
      <w:r>
        <w:rPr>
          <w:rFonts w:eastAsia="仿宋_GB2312"/>
          <w:color w:val="000000"/>
          <w:sz w:val="32"/>
          <w:szCs w:val="32"/>
        </w:rPr>
        <w:t>.省记协评奖办公室负责受理公示期间有关投诉或举报，按照本办法规定对投诉或举报事实进行认真核查，并提出处理意见报主席办公会决定。提倡实名举报，匿名举报应当尽可能据实提供被举报作品的违规事实，包括具体情节和证据，不得捏造事实诬告陷害。对没有提供违规线索或证据的，将不予受理。</w:t>
      </w:r>
    </w:p>
    <w:p>
      <w:pPr>
        <w:spacing w:line="536" w:lineRule="exact"/>
        <w:ind w:firstLine="640" w:firstLineChars="200"/>
        <w:rPr>
          <w:rFonts w:eastAsia="仿宋_GB2312"/>
          <w:color w:val="000000"/>
          <w:sz w:val="32"/>
          <w:szCs w:val="32"/>
        </w:rPr>
      </w:pPr>
      <w:r>
        <w:rPr>
          <w:rFonts w:hint="eastAsia" w:eastAsia="仿宋_GB2312"/>
          <w:color w:val="000000"/>
          <w:sz w:val="32"/>
          <w:szCs w:val="32"/>
        </w:rPr>
        <w:t>12</w:t>
      </w:r>
      <w:r>
        <w:rPr>
          <w:rFonts w:eastAsia="仿宋_GB2312"/>
          <w:color w:val="000000"/>
          <w:sz w:val="32"/>
          <w:szCs w:val="32"/>
        </w:rPr>
        <w:t>．核查工作结束并报省委宣传部批准后，由省记协正式发文公布获奖作品篇目，并同时在省记协网页公布。</w:t>
      </w:r>
    </w:p>
    <w:p>
      <w:pPr>
        <w:spacing w:line="536" w:lineRule="exact"/>
        <w:ind w:firstLine="640" w:firstLineChars="200"/>
        <w:rPr>
          <w:rFonts w:eastAsia="仿宋_GB2312"/>
          <w:color w:val="000000"/>
          <w:sz w:val="32"/>
          <w:szCs w:val="32"/>
        </w:rPr>
      </w:pPr>
      <w:r>
        <w:rPr>
          <w:rFonts w:hint="eastAsia" w:eastAsia="仿宋_GB2312"/>
          <w:color w:val="000000"/>
          <w:sz w:val="32"/>
          <w:szCs w:val="32"/>
        </w:rPr>
        <w:t>13</w:t>
      </w:r>
      <w:r>
        <w:rPr>
          <w:rFonts w:eastAsia="仿宋_GB2312"/>
          <w:color w:val="000000"/>
          <w:sz w:val="32"/>
          <w:szCs w:val="32"/>
        </w:rPr>
        <w:t>．省记协向获奖作者、编辑颁发获奖证书。署名为“集体”的作品，向作品刊播单位颁发获奖证书；如获奖作品的作者（主创人员）和编辑有重复的，根据排名情况颁发作者或编辑证书，排名相同的颁发作者证书。</w:t>
      </w:r>
    </w:p>
    <w:p>
      <w:pPr>
        <w:spacing w:line="536" w:lineRule="exact"/>
        <w:ind w:firstLine="640" w:firstLineChars="200"/>
        <w:rPr>
          <w:rFonts w:eastAsia="仿宋_GB2312"/>
          <w:color w:val="000000"/>
          <w:sz w:val="32"/>
          <w:szCs w:val="32"/>
        </w:rPr>
      </w:pPr>
      <w:r>
        <w:rPr>
          <w:rFonts w:hint="eastAsia" w:eastAsia="仿宋_GB2312"/>
          <w:color w:val="000000"/>
          <w:sz w:val="32"/>
          <w:szCs w:val="32"/>
        </w:rPr>
        <w:t>14</w:t>
      </w:r>
      <w:r>
        <w:rPr>
          <w:rFonts w:eastAsia="仿宋_GB2312"/>
          <w:color w:val="000000"/>
          <w:sz w:val="32"/>
          <w:szCs w:val="32"/>
        </w:rPr>
        <w:t>．推荐参加中国新闻奖评选的作品，根据中国记协分配给我省的参评数额，由省记协成立中国新闻奖初评委员会，严格按照中国记协评奖文件规定的“推荐办法”“初评办法”和“评选标准”等，进行审核、评选、公示等，最终确定后上报。</w:t>
      </w:r>
    </w:p>
    <w:p>
      <w:pPr>
        <w:spacing w:line="536" w:lineRule="exact"/>
        <w:ind w:firstLine="640" w:firstLineChars="200"/>
        <w:outlineLvl w:val="0"/>
        <w:rPr>
          <w:rFonts w:eastAsia="黑体"/>
          <w:color w:val="000000"/>
          <w:sz w:val="32"/>
          <w:szCs w:val="32"/>
        </w:rPr>
      </w:pPr>
      <w:r>
        <w:rPr>
          <w:rFonts w:hint="eastAsia" w:eastAsia="黑体"/>
          <w:color w:val="000000"/>
          <w:sz w:val="32"/>
          <w:szCs w:val="32"/>
        </w:rPr>
        <w:t>十</w:t>
      </w:r>
      <w:r>
        <w:rPr>
          <w:rFonts w:eastAsia="黑体"/>
          <w:color w:val="000000"/>
          <w:sz w:val="32"/>
          <w:szCs w:val="32"/>
        </w:rPr>
        <w:t>、处罚办法</w:t>
      </w:r>
    </w:p>
    <w:p>
      <w:pPr>
        <w:spacing w:line="536" w:lineRule="exact"/>
        <w:ind w:firstLine="640" w:firstLineChars="200"/>
        <w:rPr>
          <w:rFonts w:eastAsia="仿宋_GB2312"/>
          <w:color w:val="000000"/>
          <w:sz w:val="32"/>
          <w:szCs w:val="32"/>
        </w:rPr>
      </w:pPr>
      <w:r>
        <w:rPr>
          <w:rFonts w:eastAsia="仿宋_GB2312"/>
          <w:color w:val="000000"/>
          <w:sz w:val="32"/>
          <w:szCs w:val="32"/>
        </w:rPr>
        <w:t>评选</w:t>
      </w:r>
      <w:r>
        <w:rPr>
          <w:rFonts w:hint="eastAsia" w:eastAsia="仿宋_GB2312"/>
          <w:color w:val="000000"/>
          <w:sz w:val="32"/>
          <w:szCs w:val="32"/>
        </w:rPr>
        <w:t>中</w:t>
      </w:r>
      <w:r>
        <w:rPr>
          <w:rFonts w:eastAsia="仿宋_GB2312"/>
          <w:color w:val="000000"/>
          <w:sz w:val="32"/>
          <w:szCs w:val="32"/>
        </w:rPr>
        <w:t>发现违规问题的</w:t>
      </w:r>
      <w:r>
        <w:rPr>
          <w:rFonts w:hint="eastAsia" w:eastAsia="仿宋_GB2312"/>
          <w:color w:val="000000"/>
          <w:sz w:val="32"/>
          <w:szCs w:val="32"/>
        </w:rPr>
        <w:t>，</w:t>
      </w:r>
      <w:r>
        <w:rPr>
          <w:rFonts w:eastAsia="仿宋_GB2312"/>
          <w:color w:val="000000"/>
          <w:sz w:val="32"/>
          <w:szCs w:val="32"/>
        </w:rPr>
        <w:t>将分别对相关责任人、责任单位予以处罚。</w:t>
      </w:r>
    </w:p>
    <w:p>
      <w:pPr>
        <w:spacing w:line="536" w:lineRule="exact"/>
        <w:ind w:firstLine="640" w:firstLineChars="200"/>
        <w:rPr>
          <w:rFonts w:eastAsia="仿宋_GB2312"/>
          <w:color w:val="000000"/>
          <w:sz w:val="32"/>
          <w:szCs w:val="32"/>
        </w:rPr>
      </w:pPr>
      <w:r>
        <w:rPr>
          <w:rFonts w:eastAsia="仿宋_GB2312"/>
          <w:color w:val="000000"/>
          <w:sz w:val="32"/>
          <w:szCs w:val="32"/>
        </w:rPr>
        <w:t>1.参评作品存在严重导向问题，有抄袭、造假，或内容严重</w:t>
      </w:r>
    </w:p>
    <w:p>
      <w:pPr>
        <w:spacing w:line="536" w:lineRule="exact"/>
        <w:rPr>
          <w:rFonts w:eastAsia="仿宋_GB2312"/>
          <w:color w:val="000000"/>
          <w:sz w:val="32"/>
          <w:szCs w:val="32"/>
        </w:rPr>
      </w:pPr>
      <w:r>
        <w:rPr>
          <w:rFonts w:eastAsia="仿宋_GB2312"/>
          <w:color w:val="000000"/>
          <w:sz w:val="32"/>
          <w:szCs w:val="32"/>
        </w:rPr>
        <w:t>失实，一经查实，撤销作品参评或获奖资格，对作者（主创人员）和编辑予以通报批评。</w:t>
      </w:r>
    </w:p>
    <w:p>
      <w:pPr>
        <w:spacing w:line="536" w:lineRule="exact"/>
        <w:ind w:firstLine="640" w:firstLineChars="200"/>
        <w:rPr>
          <w:rFonts w:eastAsia="仿宋_GB2312"/>
          <w:color w:val="000000"/>
          <w:sz w:val="32"/>
          <w:szCs w:val="32"/>
        </w:rPr>
      </w:pPr>
      <w:r>
        <w:rPr>
          <w:rFonts w:eastAsia="仿宋_GB2312"/>
          <w:color w:val="000000"/>
          <w:sz w:val="32"/>
          <w:szCs w:val="32"/>
        </w:rPr>
        <w:t>2.重新制作作品，作品刊播信息有造假或虚报，作者（主创</w:t>
      </w:r>
    </w:p>
    <w:p>
      <w:pPr>
        <w:spacing w:line="536" w:lineRule="exact"/>
        <w:rPr>
          <w:rFonts w:eastAsia="仿宋_GB2312"/>
          <w:color w:val="000000"/>
          <w:sz w:val="32"/>
          <w:szCs w:val="32"/>
        </w:rPr>
      </w:pPr>
      <w:r>
        <w:rPr>
          <w:rFonts w:eastAsia="仿宋_GB2312"/>
          <w:color w:val="000000"/>
          <w:sz w:val="32"/>
          <w:szCs w:val="32"/>
        </w:rPr>
        <w:t>人员）、编辑有虚报</w:t>
      </w:r>
      <w:r>
        <w:rPr>
          <w:rFonts w:hint="eastAsia" w:eastAsia="仿宋_GB2312"/>
          <w:color w:val="000000"/>
          <w:sz w:val="32"/>
          <w:szCs w:val="32"/>
        </w:rPr>
        <w:t>的</w:t>
      </w:r>
      <w:r>
        <w:rPr>
          <w:rFonts w:eastAsia="仿宋_GB2312"/>
          <w:color w:val="000000"/>
          <w:sz w:val="32"/>
          <w:szCs w:val="32"/>
        </w:rPr>
        <w:t>，一经查实，撤销作品参评或获奖资格，对相关责任人予以通报批评。</w:t>
      </w:r>
    </w:p>
    <w:p>
      <w:pPr>
        <w:spacing w:line="536" w:lineRule="exact"/>
        <w:ind w:firstLine="640" w:firstLineChars="200"/>
        <w:rPr>
          <w:rFonts w:eastAsia="仿宋_GB2312"/>
          <w:color w:val="000000"/>
          <w:sz w:val="32"/>
          <w:szCs w:val="32"/>
        </w:rPr>
      </w:pPr>
      <w:r>
        <w:rPr>
          <w:rFonts w:eastAsia="仿宋_GB2312"/>
          <w:color w:val="000000"/>
          <w:sz w:val="32"/>
          <w:szCs w:val="32"/>
        </w:rPr>
        <w:t>3.参评人员违反职业道德，或因违反评奖规则等行为受到处</w:t>
      </w:r>
    </w:p>
    <w:p>
      <w:pPr>
        <w:spacing w:line="536" w:lineRule="exact"/>
        <w:rPr>
          <w:rFonts w:eastAsia="仿宋_GB2312"/>
          <w:color w:val="000000"/>
          <w:sz w:val="32"/>
          <w:szCs w:val="32"/>
        </w:rPr>
      </w:pPr>
      <w:r>
        <w:rPr>
          <w:rFonts w:eastAsia="仿宋_GB2312"/>
          <w:color w:val="000000"/>
          <w:sz w:val="32"/>
          <w:szCs w:val="32"/>
        </w:rPr>
        <w:t>罚并在影响期内的，一经查实，取消参评资格和获奖资格，并对相关责任人予以通报批评。</w:t>
      </w:r>
    </w:p>
    <w:p>
      <w:pPr>
        <w:spacing w:line="536" w:lineRule="exact"/>
        <w:ind w:firstLine="640" w:firstLineChars="200"/>
        <w:rPr>
          <w:rFonts w:eastAsia="仿宋_GB2312"/>
          <w:color w:val="000000"/>
          <w:sz w:val="32"/>
          <w:szCs w:val="32"/>
        </w:rPr>
      </w:pPr>
      <w:r>
        <w:rPr>
          <w:rFonts w:eastAsia="仿宋_GB2312"/>
          <w:color w:val="000000"/>
          <w:sz w:val="32"/>
          <w:szCs w:val="32"/>
        </w:rPr>
        <w:t>4.因上述 1、2、3 项违规情况被通报批评的人员，3 年内不得参加</w:t>
      </w:r>
      <w:r>
        <w:rPr>
          <w:rFonts w:hint="eastAsia" w:eastAsia="仿宋_GB2312"/>
          <w:color w:val="000000"/>
          <w:sz w:val="32"/>
          <w:szCs w:val="32"/>
        </w:rPr>
        <w:t>安徽</w:t>
      </w:r>
      <w:r>
        <w:rPr>
          <w:rFonts w:eastAsia="仿宋_GB2312"/>
          <w:color w:val="000000"/>
          <w:sz w:val="32"/>
          <w:szCs w:val="32"/>
        </w:rPr>
        <w:t>新闻奖评选活动。连续 2 年被通报批评的</w:t>
      </w:r>
      <w:r>
        <w:rPr>
          <w:rFonts w:hint="eastAsia" w:eastAsia="仿宋_GB2312"/>
          <w:color w:val="000000"/>
          <w:sz w:val="32"/>
          <w:szCs w:val="32"/>
        </w:rPr>
        <w:t>推荐</w:t>
      </w:r>
      <w:r>
        <w:rPr>
          <w:rFonts w:eastAsia="仿宋_GB2312"/>
          <w:color w:val="000000"/>
          <w:sz w:val="32"/>
          <w:szCs w:val="32"/>
        </w:rPr>
        <w:t>单位，按 2 年累计涉及作品核减其下一届报送名额。</w:t>
      </w:r>
    </w:p>
    <w:p>
      <w:pPr>
        <w:spacing w:line="536" w:lineRule="exact"/>
        <w:ind w:firstLine="640" w:firstLineChars="200"/>
        <w:rPr>
          <w:rFonts w:eastAsia="仿宋_GB2312"/>
          <w:color w:val="000000"/>
          <w:sz w:val="32"/>
          <w:szCs w:val="32"/>
        </w:rPr>
      </w:pPr>
      <w:r>
        <w:rPr>
          <w:rFonts w:eastAsia="仿宋_GB2312"/>
          <w:color w:val="000000"/>
          <w:sz w:val="32"/>
          <w:szCs w:val="32"/>
        </w:rPr>
        <w:t>5.对未按规定程序开展推荐和初评，未按要求对报送作品材</w:t>
      </w:r>
    </w:p>
    <w:p>
      <w:pPr>
        <w:spacing w:line="536" w:lineRule="exact"/>
        <w:rPr>
          <w:rFonts w:eastAsia="仿宋_GB2312"/>
          <w:color w:val="000000"/>
          <w:sz w:val="32"/>
          <w:szCs w:val="32"/>
        </w:rPr>
      </w:pPr>
      <w:r>
        <w:rPr>
          <w:rFonts w:eastAsia="仿宋_GB2312"/>
          <w:color w:val="000000"/>
          <w:sz w:val="32"/>
          <w:szCs w:val="32"/>
        </w:rPr>
        <w:t>料公示等违规问题，一经查实，即撤销相关作品参评或获奖资格，对相关责任单位予以批评，责令整改。</w:t>
      </w:r>
    </w:p>
    <w:p>
      <w:pPr>
        <w:spacing w:line="536" w:lineRule="exact"/>
        <w:ind w:firstLine="640" w:firstLineChars="200"/>
        <w:rPr>
          <w:rFonts w:eastAsia="仿宋_GB2312"/>
          <w:color w:val="000000"/>
          <w:sz w:val="32"/>
          <w:szCs w:val="32"/>
        </w:rPr>
      </w:pPr>
      <w:r>
        <w:rPr>
          <w:rFonts w:eastAsia="仿宋_GB2312"/>
          <w:color w:val="000000"/>
          <w:sz w:val="32"/>
          <w:szCs w:val="32"/>
        </w:rPr>
        <w:t>6.对获奖取消资格的作品，公开发布公告，取消相关人员获</w:t>
      </w:r>
    </w:p>
    <w:p>
      <w:pPr>
        <w:spacing w:line="536" w:lineRule="exact"/>
        <w:rPr>
          <w:rFonts w:eastAsia="仿宋_GB2312"/>
          <w:color w:val="000000"/>
          <w:sz w:val="32"/>
          <w:szCs w:val="32"/>
        </w:rPr>
      </w:pPr>
      <w:r>
        <w:rPr>
          <w:rFonts w:eastAsia="仿宋_GB2312"/>
          <w:color w:val="000000"/>
          <w:sz w:val="32"/>
          <w:szCs w:val="32"/>
        </w:rPr>
        <w:t>奖资格，责成相关报送单位、推荐单位追回获奖证书。</w:t>
      </w:r>
    </w:p>
    <w:p>
      <w:pPr>
        <w:spacing w:line="536" w:lineRule="exact"/>
        <w:ind w:firstLine="640" w:firstLineChars="200"/>
        <w:rPr>
          <w:rFonts w:eastAsia="仿宋_GB2312"/>
          <w:color w:val="000000"/>
          <w:sz w:val="32"/>
          <w:szCs w:val="32"/>
        </w:rPr>
      </w:pPr>
      <w:r>
        <w:rPr>
          <w:rFonts w:eastAsia="仿宋_GB2312"/>
          <w:color w:val="000000"/>
          <w:sz w:val="32"/>
          <w:szCs w:val="32"/>
        </w:rPr>
        <w:t>7.填报信息有误，造成申报版本与播出版本不一致，对</w:t>
      </w:r>
      <w:r>
        <w:rPr>
          <w:rFonts w:hint="eastAsia" w:eastAsia="仿宋_GB2312"/>
          <w:color w:val="000000"/>
          <w:sz w:val="32"/>
          <w:szCs w:val="32"/>
        </w:rPr>
        <w:t>推荐</w:t>
      </w:r>
    </w:p>
    <w:p>
      <w:pPr>
        <w:spacing w:line="536" w:lineRule="exact"/>
        <w:rPr>
          <w:rFonts w:eastAsia="仿宋_GB2312"/>
          <w:color w:val="000000"/>
          <w:sz w:val="32"/>
          <w:szCs w:val="32"/>
        </w:rPr>
      </w:pPr>
      <w:r>
        <w:rPr>
          <w:rFonts w:eastAsia="仿宋_GB2312"/>
          <w:color w:val="000000"/>
          <w:sz w:val="32"/>
          <w:szCs w:val="32"/>
        </w:rPr>
        <w:t>单位予以批评。首次被批评的，责令整改；连续 2 年被批评的，减少 2 年累计涉及作品名额。</w:t>
      </w:r>
    </w:p>
    <w:p>
      <w:pPr>
        <w:spacing w:line="536" w:lineRule="exact"/>
        <w:ind w:firstLine="640" w:firstLineChars="200"/>
        <w:rPr>
          <w:rFonts w:eastAsia="仿宋_GB2312"/>
          <w:color w:val="000000"/>
          <w:sz w:val="32"/>
          <w:szCs w:val="32"/>
        </w:rPr>
      </w:pPr>
      <w:r>
        <w:rPr>
          <w:rFonts w:eastAsia="仿宋_GB2312"/>
          <w:color w:val="000000"/>
          <w:sz w:val="32"/>
          <w:szCs w:val="32"/>
        </w:rPr>
        <w:t>8.自荐作品参评的，一经发现有上述违规情况，除按相关条款处罚外，推荐人 3 年内不得参加</w:t>
      </w:r>
      <w:r>
        <w:rPr>
          <w:rFonts w:hint="eastAsia" w:eastAsia="仿宋_GB2312"/>
          <w:color w:val="000000"/>
          <w:sz w:val="32"/>
          <w:szCs w:val="32"/>
        </w:rPr>
        <w:t>安徽</w:t>
      </w:r>
      <w:r>
        <w:rPr>
          <w:rFonts w:eastAsia="仿宋_GB2312"/>
          <w:color w:val="000000"/>
          <w:sz w:val="32"/>
          <w:szCs w:val="32"/>
        </w:rPr>
        <w:t>新闻奖评选活动。</w:t>
      </w:r>
    </w:p>
    <w:p>
      <w:pPr>
        <w:spacing w:line="536" w:lineRule="exact"/>
        <w:ind w:firstLine="640" w:firstLineChars="200"/>
        <w:rPr>
          <w:rFonts w:eastAsia="仿宋_GB2312"/>
          <w:color w:val="000000"/>
          <w:sz w:val="32"/>
          <w:szCs w:val="32"/>
        </w:rPr>
      </w:pPr>
      <w:r>
        <w:rPr>
          <w:rFonts w:eastAsia="仿宋_GB2312"/>
          <w:color w:val="000000"/>
          <w:sz w:val="32"/>
          <w:szCs w:val="32"/>
        </w:rPr>
        <w:t>9.</w:t>
      </w:r>
      <w:r>
        <w:rPr>
          <w:rFonts w:hint="eastAsia" w:eastAsia="仿宋_GB2312"/>
          <w:color w:val="000000"/>
          <w:sz w:val="32"/>
          <w:szCs w:val="32"/>
        </w:rPr>
        <w:t>报送</w:t>
      </w:r>
      <w:r>
        <w:rPr>
          <w:rFonts w:eastAsia="仿宋_GB2312"/>
          <w:color w:val="000000"/>
          <w:sz w:val="32"/>
          <w:szCs w:val="32"/>
        </w:rPr>
        <w:t>单位、</w:t>
      </w:r>
      <w:r>
        <w:rPr>
          <w:rFonts w:hint="eastAsia" w:eastAsia="仿宋_GB2312"/>
          <w:color w:val="000000"/>
          <w:sz w:val="32"/>
          <w:szCs w:val="32"/>
        </w:rPr>
        <w:t>推荐</w:t>
      </w:r>
      <w:r>
        <w:rPr>
          <w:rFonts w:eastAsia="仿宋_GB2312"/>
          <w:color w:val="000000"/>
          <w:sz w:val="32"/>
          <w:szCs w:val="32"/>
        </w:rPr>
        <w:t>单位和</w:t>
      </w:r>
      <w:r>
        <w:rPr>
          <w:rFonts w:eastAsia="仿宋_GB2312"/>
          <w:sz w:val="32"/>
          <w:szCs w:val="32"/>
        </w:rPr>
        <w:t>参评者</w:t>
      </w:r>
      <w:r>
        <w:rPr>
          <w:rFonts w:eastAsia="仿宋_GB2312"/>
          <w:color w:val="000000"/>
          <w:sz w:val="32"/>
          <w:szCs w:val="32"/>
        </w:rPr>
        <w:t>等有请客吃饭、送礼、贿</w:t>
      </w:r>
    </w:p>
    <w:p>
      <w:pPr>
        <w:spacing w:line="536" w:lineRule="exact"/>
        <w:rPr>
          <w:rFonts w:eastAsia="仿宋_GB2312"/>
          <w:color w:val="000000"/>
          <w:sz w:val="32"/>
          <w:szCs w:val="32"/>
        </w:rPr>
      </w:pPr>
      <w:r>
        <w:rPr>
          <w:rFonts w:eastAsia="仿宋_GB2312"/>
          <w:color w:val="000000"/>
          <w:sz w:val="32"/>
          <w:szCs w:val="32"/>
        </w:rPr>
        <w:t>赂等行为，审核委员、评委等有收受贿赂、钱（物）票交易等行为的举报</w:t>
      </w:r>
      <w:r>
        <w:rPr>
          <w:rFonts w:hint="eastAsia" w:eastAsia="仿宋_GB2312"/>
          <w:color w:val="000000"/>
          <w:sz w:val="32"/>
          <w:szCs w:val="32"/>
        </w:rPr>
        <w:t>，</w:t>
      </w:r>
      <w:r>
        <w:rPr>
          <w:rFonts w:eastAsia="仿宋_GB2312"/>
          <w:color w:val="000000"/>
          <w:sz w:val="32"/>
          <w:szCs w:val="32"/>
        </w:rPr>
        <w:t>一经查实，取消该作品的参评资格或获奖资格，取消该审核委员、评委资格并通报所在单位。相关责任人今后不得参与</w:t>
      </w:r>
      <w:r>
        <w:rPr>
          <w:rFonts w:hint="eastAsia" w:eastAsia="仿宋_GB2312"/>
          <w:color w:val="000000"/>
          <w:sz w:val="32"/>
          <w:szCs w:val="32"/>
        </w:rPr>
        <w:t>省记协</w:t>
      </w:r>
      <w:r>
        <w:rPr>
          <w:rFonts w:eastAsia="仿宋_GB2312"/>
          <w:color w:val="000000"/>
          <w:sz w:val="32"/>
          <w:szCs w:val="32"/>
        </w:rPr>
        <w:t>各项评选活动；该审核委员、评委今后不得参与</w:t>
      </w:r>
      <w:r>
        <w:rPr>
          <w:rFonts w:hint="eastAsia" w:eastAsia="仿宋_GB2312"/>
          <w:color w:val="000000"/>
          <w:sz w:val="32"/>
          <w:szCs w:val="32"/>
        </w:rPr>
        <w:t>省记协</w:t>
      </w:r>
      <w:r>
        <w:rPr>
          <w:rFonts w:eastAsia="仿宋_GB2312"/>
          <w:color w:val="000000"/>
          <w:sz w:val="32"/>
          <w:szCs w:val="32"/>
        </w:rPr>
        <w:t>各项评选活动。</w:t>
      </w:r>
    </w:p>
    <w:p>
      <w:pPr>
        <w:spacing w:line="536" w:lineRule="exact"/>
        <w:ind w:firstLine="640" w:firstLineChars="200"/>
        <w:rPr>
          <w:rFonts w:eastAsia="仿宋_GB2312"/>
          <w:color w:val="000000"/>
          <w:sz w:val="32"/>
          <w:szCs w:val="32"/>
        </w:rPr>
      </w:pPr>
      <w:r>
        <w:rPr>
          <w:rFonts w:eastAsia="仿宋_GB2312"/>
          <w:color w:val="000000"/>
          <w:sz w:val="32"/>
          <w:szCs w:val="32"/>
        </w:rPr>
        <w:t>10.审核委员、评委严格</w:t>
      </w:r>
      <w:r>
        <w:rPr>
          <w:rFonts w:hint="eastAsia" w:eastAsia="仿宋_GB2312"/>
          <w:color w:val="000000"/>
          <w:sz w:val="32"/>
          <w:szCs w:val="32"/>
        </w:rPr>
        <w:t>落实相关</w:t>
      </w:r>
      <w:r>
        <w:rPr>
          <w:rFonts w:eastAsia="仿宋_GB2312"/>
          <w:color w:val="000000"/>
          <w:sz w:val="32"/>
          <w:szCs w:val="32"/>
        </w:rPr>
        <w:t>保密</w:t>
      </w:r>
      <w:r>
        <w:rPr>
          <w:rFonts w:hint="eastAsia" w:eastAsia="仿宋_GB2312"/>
          <w:color w:val="000000"/>
          <w:sz w:val="32"/>
          <w:szCs w:val="32"/>
        </w:rPr>
        <w:t>要求</w:t>
      </w:r>
      <w:r>
        <w:rPr>
          <w:rFonts w:eastAsia="仿宋_GB2312"/>
          <w:color w:val="000000"/>
          <w:sz w:val="32"/>
          <w:szCs w:val="32"/>
        </w:rPr>
        <w:t>。在评选结果揭晓前，未经</w:t>
      </w:r>
      <w:r>
        <w:rPr>
          <w:rFonts w:hint="eastAsia" w:eastAsia="仿宋_GB2312"/>
          <w:color w:val="000000"/>
          <w:sz w:val="32"/>
          <w:szCs w:val="32"/>
        </w:rPr>
        <w:t>省</w:t>
      </w:r>
      <w:r>
        <w:rPr>
          <w:rFonts w:eastAsia="仿宋_GB2312"/>
          <w:color w:val="000000"/>
          <w:sz w:val="32"/>
          <w:szCs w:val="32"/>
        </w:rPr>
        <w:t>记协评奖办公室授权，不得发布、告知他人有关评选工作的内容和信息。如违反，取消其审核委员、评委资格，并通报所在单位，今后不得参与</w:t>
      </w:r>
      <w:r>
        <w:rPr>
          <w:rFonts w:hint="eastAsia" w:eastAsia="仿宋_GB2312"/>
          <w:color w:val="000000"/>
          <w:sz w:val="32"/>
          <w:szCs w:val="32"/>
        </w:rPr>
        <w:t>安徽</w:t>
      </w:r>
      <w:r>
        <w:rPr>
          <w:rFonts w:eastAsia="仿宋_GB2312"/>
          <w:color w:val="000000"/>
          <w:sz w:val="32"/>
          <w:szCs w:val="32"/>
        </w:rPr>
        <w:t>新闻奖评选活动。</w:t>
      </w:r>
    </w:p>
    <w:p>
      <w:pPr>
        <w:spacing w:line="536" w:lineRule="exact"/>
        <w:ind w:firstLine="640" w:firstLineChars="200"/>
        <w:outlineLvl w:val="0"/>
        <w:rPr>
          <w:rFonts w:eastAsia="黑体"/>
          <w:color w:val="000000"/>
          <w:sz w:val="32"/>
          <w:szCs w:val="32"/>
        </w:rPr>
      </w:pPr>
      <w:r>
        <w:rPr>
          <w:rFonts w:eastAsia="黑体"/>
          <w:color w:val="000000"/>
          <w:sz w:val="32"/>
          <w:szCs w:val="32"/>
        </w:rPr>
        <w:t>十</w:t>
      </w:r>
      <w:r>
        <w:rPr>
          <w:rFonts w:hint="eastAsia" w:eastAsia="黑体"/>
          <w:color w:val="000000"/>
          <w:sz w:val="32"/>
          <w:szCs w:val="32"/>
        </w:rPr>
        <w:t>一</w:t>
      </w:r>
      <w:r>
        <w:rPr>
          <w:rFonts w:eastAsia="黑体"/>
          <w:color w:val="000000"/>
          <w:sz w:val="32"/>
          <w:szCs w:val="32"/>
        </w:rPr>
        <w:t>、省记协享有安徽新闻奖参评作品申报材料的使用权。</w:t>
      </w:r>
    </w:p>
    <w:p>
      <w:pPr>
        <w:spacing w:line="536" w:lineRule="exact"/>
        <w:ind w:firstLine="640" w:firstLineChars="200"/>
        <w:outlineLvl w:val="0"/>
        <w:rPr>
          <w:rFonts w:eastAsia="黑体"/>
          <w:color w:val="000000"/>
          <w:sz w:val="32"/>
          <w:szCs w:val="32"/>
        </w:rPr>
      </w:pPr>
      <w:r>
        <w:rPr>
          <w:rFonts w:eastAsia="黑体"/>
          <w:color w:val="000000"/>
          <w:sz w:val="32"/>
          <w:szCs w:val="32"/>
        </w:rPr>
        <w:t>十</w:t>
      </w:r>
      <w:r>
        <w:rPr>
          <w:rFonts w:hint="eastAsia" w:eastAsia="黑体"/>
          <w:color w:val="000000"/>
          <w:sz w:val="32"/>
          <w:szCs w:val="32"/>
        </w:rPr>
        <w:t>二</w:t>
      </w:r>
      <w:r>
        <w:rPr>
          <w:rFonts w:eastAsia="黑体"/>
          <w:color w:val="000000"/>
          <w:sz w:val="32"/>
          <w:szCs w:val="32"/>
        </w:rPr>
        <w:t>、本办法解释权归省记协。</w:t>
      </w:r>
    </w:p>
    <w:p>
      <w:pPr>
        <w:spacing w:line="536" w:lineRule="exact"/>
        <w:ind w:firstLine="640" w:firstLineChars="200"/>
        <w:outlineLvl w:val="0"/>
        <w:rPr>
          <w:rFonts w:eastAsia="黑体"/>
          <w:color w:val="000000"/>
          <w:sz w:val="32"/>
          <w:szCs w:val="32"/>
        </w:rPr>
      </w:pPr>
      <w:r>
        <w:rPr>
          <w:rFonts w:eastAsia="黑体"/>
          <w:color w:val="000000"/>
          <w:sz w:val="32"/>
          <w:szCs w:val="32"/>
        </w:rPr>
        <w:t>十</w:t>
      </w:r>
      <w:r>
        <w:rPr>
          <w:rFonts w:hint="eastAsia" w:eastAsia="黑体"/>
          <w:color w:val="000000"/>
          <w:sz w:val="32"/>
          <w:szCs w:val="32"/>
        </w:rPr>
        <w:t>三</w:t>
      </w:r>
      <w:r>
        <w:rPr>
          <w:rFonts w:eastAsia="黑体"/>
          <w:color w:val="000000"/>
          <w:sz w:val="32"/>
          <w:szCs w:val="32"/>
        </w:rPr>
        <w:t>、安徽新闻奖评选办公室地址：合肥市包河区北京路8号皖新传媒大厦1楼105室。有关评选事宜请与省记协</w:t>
      </w:r>
      <w:r>
        <w:rPr>
          <w:rFonts w:hint="eastAsia" w:eastAsia="黑体"/>
          <w:color w:val="000000"/>
          <w:sz w:val="32"/>
          <w:szCs w:val="32"/>
        </w:rPr>
        <w:t>秘书处</w:t>
      </w:r>
      <w:r>
        <w:rPr>
          <w:rFonts w:eastAsia="黑体"/>
          <w:color w:val="000000"/>
          <w:sz w:val="32"/>
          <w:szCs w:val="32"/>
        </w:rPr>
        <w:t>联系。</w:t>
      </w:r>
    </w:p>
    <w:p>
      <w:pPr>
        <w:spacing w:line="536" w:lineRule="exact"/>
        <w:ind w:firstLine="640" w:firstLineChars="200"/>
        <w:rPr>
          <w:rFonts w:eastAsia="仿宋_GB2312"/>
          <w:color w:val="000000"/>
          <w:sz w:val="32"/>
          <w:szCs w:val="32"/>
        </w:rPr>
      </w:pPr>
      <w:r>
        <w:rPr>
          <w:rFonts w:eastAsia="仿宋_GB2312"/>
          <w:color w:val="000000"/>
          <w:sz w:val="32"/>
          <w:szCs w:val="32"/>
        </w:rPr>
        <w:t>联系人：</w:t>
      </w:r>
      <w:r>
        <w:rPr>
          <w:rFonts w:hint="eastAsia" w:eastAsia="仿宋_GB2312"/>
          <w:color w:val="000000"/>
          <w:sz w:val="32"/>
          <w:szCs w:val="32"/>
        </w:rPr>
        <w:t>王群</w:t>
      </w:r>
      <w:r>
        <w:rPr>
          <w:rFonts w:eastAsia="仿宋_GB2312"/>
          <w:color w:val="000000"/>
          <w:sz w:val="32"/>
          <w:szCs w:val="32"/>
        </w:rPr>
        <w:t>，电话：</w:t>
      </w:r>
      <w:r>
        <w:rPr>
          <w:rFonts w:hint="eastAsia" w:eastAsia="仿宋_GB2312"/>
          <w:color w:val="000000"/>
          <w:sz w:val="32"/>
          <w:szCs w:val="32"/>
        </w:rPr>
        <w:t>62608137</w:t>
      </w:r>
      <w:r>
        <w:rPr>
          <w:rFonts w:eastAsia="仿宋_GB2312"/>
          <w:color w:val="000000"/>
          <w:sz w:val="32"/>
          <w:szCs w:val="32"/>
        </w:rPr>
        <w:t>，</w:t>
      </w:r>
      <w:r>
        <w:rPr>
          <w:rFonts w:hint="eastAsia" w:eastAsia="仿宋_GB2312"/>
          <w:color w:val="000000"/>
          <w:sz w:val="32"/>
          <w:szCs w:val="32"/>
        </w:rPr>
        <w:t>62635933</w:t>
      </w:r>
      <w:r>
        <w:rPr>
          <w:rFonts w:eastAsia="仿宋_GB2312"/>
          <w:color w:val="000000"/>
          <w:sz w:val="32"/>
          <w:szCs w:val="32"/>
        </w:rPr>
        <w:t>。</w:t>
      </w:r>
    </w:p>
    <w:p>
      <w:pPr>
        <w:spacing w:line="536" w:lineRule="exact"/>
        <w:ind w:firstLine="420" w:firstLineChars="200"/>
        <w:rPr>
          <w:rFonts w:eastAsia="仿宋_GB2312"/>
          <w:color w:val="000000"/>
          <w:sz w:val="32"/>
          <w:szCs w:val="32"/>
        </w:rPr>
      </w:pPr>
      <w:r>
        <w:fldChar w:fldCharType="begin"/>
      </w:r>
      <w:r>
        <w:instrText xml:space="preserve"> HYPERLINK "mailto:邮箱：ahxwj2013@163.com" </w:instrText>
      </w:r>
      <w:r>
        <w:fldChar w:fldCharType="separate"/>
      </w:r>
      <w:r>
        <w:rPr>
          <w:rStyle w:val="9"/>
          <w:rFonts w:eastAsia="仿宋_GB2312"/>
          <w:color w:val="000000"/>
          <w:sz w:val="32"/>
          <w:szCs w:val="32"/>
          <w:u w:val="none"/>
        </w:rPr>
        <w:t>邮箱：</w:t>
      </w:r>
      <w:r>
        <w:rPr>
          <w:rStyle w:val="9"/>
          <w:rFonts w:eastAsia="仿宋_GB2312"/>
          <w:color w:val="000000"/>
          <w:sz w:val="32"/>
          <w:szCs w:val="32"/>
          <w:u w:val="none"/>
        </w:rPr>
        <w:fldChar w:fldCharType="end"/>
      </w:r>
      <w:r>
        <w:fldChar w:fldCharType="begin"/>
      </w:r>
      <w:r>
        <w:instrText xml:space="preserve"> HYPERLINK "mailto:ahsjx@126.com" </w:instrText>
      </w:r>
      <w:r>
        <w:fldChar w:fldCharType="separate"/>
      </w:r>
      <w:r>
        <w:rPr>
          <w:rStyle w:val="9"/>
          <w:rFonts w:eastAsia="仿宋_GB2312"/>
          <w:color w:val="000000"/>
          <w:sz w:val="32"/>
          <w:szCs w:val="32"/>
          <w:u w:val="none"/>
        </w:rPr>
        <w:t>ahsjx@126.com</w:t>
      </w:r>
      <w:r>
        <w:rPr>
          <w:rStyle w:val="9"/>
          <w:rFonts w:eastAsia="仿宋_GB2312"/>
          <w:color w:val="000000"/>
          <w:sz w:val="32"/>
          <w:szCs w:val="32"/>
          <w:u w:val="none"/>
        </w:rPr>
        <w:fldChar w:fldCharType="end"/>
      </w:r>
    </w:p>
    <w:p>
      <w:pPr>
        <w:spacing w:line="536" w:lineRule="exact"/>
        <w:ind w:firstLine="640" w:firstLineChars="200"/>
        <w:rPr>
          <w:rFonts w:eastAsia="仿宋_GB2312"/>
          <w:color w:val="000000"/>
          <w:sz w:val="32"/>
          <w:szCs w:val="32"/>
        </w:rPr>
      </w:pPr>
    </w:p>
    <w:p>
      <w:pPr>
        <w:spacing w:line="536" w:lineRule="exact"/>
        <w:ind w:firstLine="640" w:firstLineChars="200"/>
        <w:rPr>
          <w:rFonts w:eastAsia="仿宋_GB2312"/>
          <w:color w:val="000000"/>
          <w:sz w:val="32"/>
          <w:szCs w:val="32"/>
        </w:rPr>
      </w:pPr>
    </w:p>
    <w:p>
      <w:pPr>
        <w:spacing w:line="536" w:lineRule="exact"/>
        <w:ind w:firstLine="640" w:firstLineChars="200"/>
        <w:rPr>
          <w:rFonts w:eastAsia="仿宋_GB2312"/>
          <w:color w:val="000000"/>
          <w:sz w:val="32"/>
          <w:szCs w:val="32"/>
        </w:rPr>
      </w:pPr>
    </w:p>
    <w:p>
      <w:pPr>
        <w:spacing w:line="536" w:lineRule="exact"/>
        <w:ind w:firstLine="640" w:firstLineChars="200"/>
        <w:rPr>
          <w:rFonts w:eastAsia="仿宋_GB2312"/>
          <w:color w:val="000000"/>
          <w:sz w:val="32"/>
          <w:szCs w:val="32"/>
        </w:rPr>
      </w:pPr>
    </w:p>
    <w:p>
      <w:pPr>
        <w:spacing w:line="536" w:lineRule="exact"/>
        <w:ind w:firstLine="640" w:firstLineChars="200"/>
        <w:rPr>
          <w:rFonts w:eastAsia="仿宋_GB2312"/>
          <w:color w:val="000000"/>
          <w:sz w:val="32"/>
          <w:szCs w:val="32"/>
        </w:rPr>
      </w:pPr>
      <w:r>
        <w:rPr>
          <w:rFonts w:eastAsia="仿宋_GB2312"/>
          <w:color w:val="000000"/>
          <w:sz w:val="32"/>
          <w:szCs w:val="32"/>
        </w:rPr>
        <w:t>附件：1.作者</w:t>
      </w:r>
      <w:r>
        <w:rPr>
          <w:rFonts w:hint="eastAsia" w:eastAsia="仿宋_GB2312"/>
          <w:color w:val="000000"/>
          <w:sz w:val="32"/>
          <w:szCs w:val="32"/>
        </w:rPr>
        <w:t>、</w:t>
      </w:r>
      <w:r>
        <w:rPr>
          <w:rFonts w:eastAsia="仿宋_GB2312"/>
          <w:color w:val="000000"/>
          <w:sz w:val="32"/>
          <w:szCs w:val="32"/>
        </w:rPr>
        <w:t>主创人员申报范围及名额</w:t>
      </w:r>
    </w:p>
    <w:p>
      <w:pPr>
        <w:spacing w:line="536" w:lineRule="exact"/>
        <w:ind w:firstLine="1600" w:firstLineChars="500"/>
        <w:rPr>
          <w:rFonts w:eastAsia="仿宋_GB2312"/>
          <w:color w:val="000000"/>
          <w:spacing w:val="-6"/>
          <w:sz w:val="32"/>
          <w:szCs w:val="32"/>
        </w:rPr>
      </w:pPr>
      <w:r>
        <w:rPr>
          <w:rFonts w:hint="eastAsia" w:eastAsia="仿宋_GB2312"/>
          <w:color w:val="000000"/>
          <w:sz w:val="32"/>
          <w:szCs w:val="32"/>
        </w:rPr>
        <w:t>2.</w:t>
      </w:r>
      <w:r>
        <w:rPr>
          <w:rFonts w:eastAsia="仿宋_GB2312"/>
          <w:color w:val="000000"/>
          <w:spacing w:val="-6"/>
          <w:sz w:val="32"/>
          <w:szCs w:val="32"/>
        </w:rPr>
        <w:t>安徽新闻奖报刊类及有关专项奖参评作品报送须知</w:t>
      </w:r>
    </w:p>
    <w:p>
      <w:pPr>
        <w:spacing w:line="536" w:lineRule="exact"/>
        <w:ind w:firstLine="1600" w:firstLineChars="500"/>
        <w:rPr>
          <w:rFonts w:eastAsia="仿宋_GB2312"/>
          <w:color w:val="000000"/>
          <w:sz w:val="32"/>
          <w:szCs w:val="32"/>
        </w:rPr>
      </w:pPr>
      <w:r>
        <w:rPr>
          <w:rFonts w:hint="eastAsia" w:eastAsia="仿宋_GB2312"/>
          <w:color w:val="000000"/>
          <w:sz w:val="32"/>
          <w:szCs w:val="32"/>
        </w:rPr>
        <w:t>3.</w:t>
      </w:r>
      <w:r>
        <w:rPr>
          <w:rFonts w:eastAsia="仿宋_GB2312"/>
          <w:color w:val="000000"/>
          <w:sz w:val="32"/>
          <w:szCs w:val="32"/>
        </w:rPr>
        <w:t>安徽新闻奖推荐作品目录</w:t>
      </w:r>
    </w:p>
    <w:p>
      <w:pPr>
        <w:spacing w:line="536" w:lineRule="exact"/>
        <w:ind w:firstLine="1600" w:firstLineChars="500"/>
        <w:rPr>
          <w:rFonts w:eastAsia="仿宋_GB2312"/>
          <w:color w:val="000000"/>
          <w:sz w:val="32"/>
          <w:szCs w:val="32"/>
        </w:rPr>
      </w:pPr>
      <w:r>
        <w:rPr>
          <w:rFonts w:hint="eastAsia" w:eastAsia="仿宋_GB2312"/>
          <w:color w:val="000000"/>
          <w:sz w:val="32"/>
          <w:szCs w:val="32"/>
        </w:rPr>
        <w:t>4.</w:t>
      </w:r>
      <w:r>
        <w:rPr>
          <w:rFonts w:eastAsia="仿宋_GB2312"/>
          <w:color w:val="000000"/>
          <w:sz w:val="32"/>
          <w:szCs w:val="32"/>
        </w:rPr>
        <w:t>安徽新闻奖单位推荐参评作品推荐表</w:t>
      </w:r>
    </w:p>
    <w:p>
      <w:pPr>
        <w:spacing w:line="536" w:lineRule="exact"/>
        <w:ind w:firstLine="1600" w:firstLineChars="500"/>
        <w:rPr>
          <w:rFonts w:eastAsia="仿宋_GB2312"/>
          <w:color w:val="000000"/>
          <w:sz w:val="32"/>
          <w:szCs w:val="32"/>
        </w:rPr>
      </w:pPr>
      <w:r>
        <w:rPr>
          <w:rFonts w:hint="eastAsia" w:eastAsia="仿宋_GB2312"/>
          <w:color w:val="000000"/>
          <w:sz w:val="32"/>
          <w:szCs w:val="32"/>
        </w:rPr>
        <w:t>5.</w:t>
      </w:r>
      <w:r>
        <w:rPr>
          <w:rFonts w:eastAsia="仿宋_GB2312"/>
          <w:color w:val="000000"/>
          <w:sz w:val="32"/>
          <w:szCs w:val="32"/>
        </w:rPr>
        <w:t>安徽新闻奖个人自荐参评作品推荐表</w:t>
      </w:r>
    </w:p>
    <w:p>
      <w:pPr>
        <w:spacing w:line="536" w:lineRule="exact"/>
        <w:ind w:firstLine="1600" w:firstLineChars="500"/>
        <w:rPr>
          <w:rFonts w:eastAsia="仿宋_GB2312"/>
          <w:color w:val="000000"/>
          <w:sz w:val="32"/>
          <w:szCs w:val="32"/>
        </w:rPr>
      </w:pPr>
      <w:r>
        <w:rPr>
          <w:rFonts w:hint="eastAsia" w:eastAsia="仿宋_GB2312"/>
          <w:color w:val="000000"/>
          <w:sz w:val="32"/>
          <w:szCs w:val="32"/>
        </w:rPr>
        <w:t>6.</w:t>
      </w:r>
      <w:r>
        <w:rPr>
          <w:rFonts w:eastAsia="仿宋_GB2312"/>
          <w:color w:val="000000"/>
          <w:sz w:val="32"/>
          <w:szCs w:val="32"/>
        </w:rPr>
        <w:t>安徽新闻奖系列（连续、组合）报道作品完整目录</w:t>
      </w:r>
    </w:p>
    <w:p>
      <w:pPr>
        <w:spacing w:line="536" w:lineRule="exact"/>
        <w:ind w:firstLine="1600" w:firstLineChars="500"/>
        <w:rPr>
          <w:rFonts w:eastAsia="仿宋_GB2312"/>
          <w:color w:val="000000"/>
          <w:sz w:val="32"/>
          <w:szCs w:val="32"/>
        </w:rPr>
      </w:pPr>
      <w:r>
        <w:rPr>
          <w:rFonts w:hint="eastAsia" w:eastAsia="仿宋_GB2312"/>
          <w:color w:val="000000"/>
          <w:sz w:val="32"/>
          <w:szCs w:val="32"/>
        </w:rPr>
        <w:t>7.</w:t>
      </w:r>
      <w:r>
        <w:rPr>
          <w:rFonts w:eastAsia="仿宋_GB2312"/>
          <w:color w:val="000000"/>
          <w:sz w:val="32"/>
          <w:szCs w:val="32"/>
        </w:rPr>
        <w:t>安徽新闻奖报纸版面参评作品推荐表</w:t>
      </w:r>
    </w:p>
    <w:p>
      <w:pPr>
        <w:spacing w:line="536" w:lineRule="exact"/>
        <w:ind w:firstLine="1600" w:firstLineChars="500"/>
        <w:rPr>
          <w:rFonts w:eastAsia="仿宋_GB2312"/>
          <w:color w:val="000000"/>
          <w:sz w:val="32"/>
          <w:szCs w:val="32"/>
        </w:rPr>
      </w:pPr>
      <w:r>
        <w:rPr>
          <w:rFonts w:hint="eastAsia" w:eastAsia="仿宋_GB2312"/>
          <w:color w:val="000000"/>
          <w:sz w:val="32"/>
          <w:szCs w:val="32"/>
        </w:rPr>
        <w:t>8.</w:t>
      </w:r>
      <w:r>
        <w:rPr>
          <w:rFonts w:eastAsia="仿宋_GB2312"/>
          <w:color w:val="000000"/>
          <w:sz w:val="32"/>
          <w:szCs w:val="32"/>
        </w:rPr>
        <w:t>安徽新闻奖报纸版面个人自荐参评作品推荐表</w:t>
      </w:r>
    </w:p>
    <w:p>
      <w:pPr>
        <w:spacing w:line="536" w:lineRule="exact"/>
        <w:ind w:firstLine="1600" w:firstLineChars="500"/>
        <w:rPr>
          <w:rFonts w:eastAsia="仿宋_GB2312"/>
          <w:color w:val="000000"/>
          <w:spacing w:val="-20"/>
          <w:sz w:val="32"/>
          <w:szCs w:val="32"/>
        </w:rPr>
      </w:pPr>
      <w:r>
        <w:rPr>
          <w:rFonts w:hint="eastAsia" w:eastAsia="仿宋_GB2312"/>
          <w:color w:val="000000"/>
          <w:sz w:val="32"/>
          <w:szCs w:val="32"/>
        </w:rPr>
        <w:t>9.</w:t>
      </w:r>
      <w:r>
        <w:rPr>
          <w:rFonts w:hint="eastAsia" w:eastAsia="仿宋_GB2312"/>
          <w:color w:val="000000"/>
          <w:spacing w:val="-20"/>
          <w:sz w:val="32"/>
          <w:szCs w:val="32"/>
        </w:rPr>
        <w:t>安徽新闻奖新闻专栏参评作品推荐表（报刊和媒体融合）</w:t>
      </w:r>
    </w:p>
    <w:p>
      <w:pPr>
        <w:spacing w:line="536" w:lineRule="exact"/>
        <w:ind w:left="958" w:leftChars="456" w:firstLine="640" w:firstLineChars="200"/>
        <w:jc w:val="left"/>
        <w:rPr>
          <w:rFonts w:eastAsia="仿宋_GB2312"/>
          <w:color w:val="000000"/>
          <w:sz w:val="32"/>
          <w:szCs w:val="32"/>
        </w:rPr>
      </w:pPr>
      <w:r>
        <w:rPr>
          <w:rFonts w:hint="eastAsia" w:eastAsia="仿宋_GB2312"/>
          <w:color w:val="000000"/>
          <w:sz w:val="32"/>
          <w:szCs w:val="32"/>
        </w:rPr>
        <w:t>10.安徽新闻奖新闻专栏个人自荐参评作品推荐表</w:t>
      </w:r>
    </w:p>
    <w:p>
      <w:pPr>
        <w:spacing w:line="536" w:lineRule="exact"/>
        <w:ind w:left="958" w:leftChars="456" w:firstLine="640" w:firstLineChars="200"/>
        <w:jc w:val="left"/>
        <w:rPr>
          <w:rFonts w:eastAsia="仿宋_GB2312"/>
          <w:color w:val="000000"/>
          <w:sz w:val="32"/>
          <w:szCs w:val="32"/>
        </w:rPr>
      </w:pPr>
      <w:r>
        <w:rPr>
          <w:rFonts w:hint="eastAsia" w:eastAsia="仿宋_GB2312"/>
          <w:color w:val="000000"/>
          <w:sz w:val="32"/>
          <w:szCs w:val="32"/>
        </w:rPr>
        <w:t>（报刊和媒体融合）</w:t>
      </w:r>
    </w:p>
    <w:p>
      <w:pPr>
        <w:spacing w:line="536" w:lineRule="exact"/>
        <w:ind w:firstLine="1600" w:firstLineChars="500"/>
        <w:rPr>
          <w:rFonts w:eastAsia="仿宋_GB2312"/>
          <w:color w:val="000000"/>
          <w:sz w:val="32"/>
          <w:szCs w:val="32"/>
        </w:rPr>
      </w:pPr>
      <w:r>
        <w:rPr>
          <w:rFonts w:hint="eastAsia" w:eastAsia="仿宋_GB2312"/>
          <w:color w:val="000000"/>
          <w:sz w:val="32"/>
          <w:szCs w:val="32"/>
        </w:rPr>
        <w:t>11.安徽新闻奖新闻专栏参评作品代表作基本情况</w:t>
      </w:r>
    </w:p>
    <w:p>
      <w:pPr>
        <w:spacing w:line="536" w:lineRule="exact"/>
        <w:ind w:firstLine="1600" w:firstLineChars="500"/>
        <w:rPr>
          <w:rFonts w:eastAsia="仿宋_GB2312"/>
          <w:color w:val="000000"/>
          <w:sz w:val="32"/>
          <w:szCs w:val="32"/>
        </w:rPr>
      </w:pPr>
      <w:r>
        <w:rPr>
          <w:rFonts w:hint="eastAsia" w:eastAsia="仿宋_GB2312"/>
          <w:color w:val="000000"/>
          <w:sz w:val="32"/>
          <w:szCs w:val="32"/>
        </w:rPr>
        <w:t>12.2021年每月第2周刊载作品目录</w:t>
      </w:r>
    </w:p>
    <w:p>
      <w:pPr>
        <w:spacing w:line="536" w:lineRule="exact"/>
        <w:ind w:firstLine="1600" w:firstLineChars="500"/>
        <w:rPr>
          <w:rFonts w:eastAsia="仿宋_GB2312"/>
          <w:color w:val="000000"/>
          <w:sz w:val="32"/>
          <w:szCs w:val="32"/>
        </w:rPr>
      </w:pPr>
      <w:r>
        <w:rPr>
          <w:rFonts w:hint="eastAsia" w:eastAsia="仿宋_GB2312"/>
          <w:color w:val="000000"/>
          <w:sz w:val="32"/>
          <w:szCs w:val="32"/>
        </w:rPr>
        <w:t>13.</w:t>
      </w:r>
      <w:r>
        <w:rPr>
          <w:rFonts w:eastAsia="仿宋_GB2312"/>
          <w:color w:val="000000"/>
          <w:sz w:val="32"/>
          <w:szCs w:val="32"/>
        </w:rPr>
        <w:t>诚信参评承诺书</w:t>
      </w:r>
    </w:p>
    <w:p>
      <w:pPr>
        <w:spacing w:line="536" w:lineRule="exact"/>
        <w:ind w:firstLine="1600" w:firstLineChars="500"/>
        <w:rPr>
          <w:rFonts w:eastAsia="仿宋_GB2312"/>
          <w:color w:val="000000"/>
          <w:sz w:val="32"/>
          <w:szCs w:val="32"/>
        </w:rPr>
      </w:pPr>
      <w:r>
        <w:rPr>
          <w:rFonts w:hint="eastAsia" w:eastAsia="仿宋_GB2312"/>
          <w:color w:val="000000"/>
          <w:sz w:val="32"/>
          <w:szCs w:val="32"/>
        </w:rPr>
        <w:t>14</w:t>
      </w:r>
      <w:r>
        <w:rPr>
          <w:rFonts w:eastAsia="仿宋_GB2312"/>
          <w:color w:val="000000"/>
          <w:sz w:val="32"/>
          <w:szCs w:val="32"/>
        </w:rPr>
        <w:t>. 安徽新闻奖参评材料清单</w:t>
      </w:r>
    </w:p>
    <w:p>
      <w:pPr>
        <w:spacing w:line="600" w:lineRule="exact"/>
        <w:rPr>
          <w:rFonts w:eastAsia="仿宋_GB2312"/>
          <w:color w:val="000000"/>
          <w:sz w:val="32"/>
        </w:rPr>
      </w:pPr>
    </w:p>
    <w:p>
      <w:pPr>
        <w:spacing w:line="600" w:lineRule="exact"/>
        <w:rPr>
          <w:rFonts w:eastAsia="仿宋_GB2312"/>
          <w:color w:val="000000"/>
          <w:sz w:val="32"/>
        </w:rPr>
      </w:pPr>
    </w:p>
    <w:p>
      <w:pPr>
        <w:spacing w:line="600" w:lineRule="exact"/>
        <w:rPr>
          <w:rFonts w:eastAsia="仿宋_GB2312"/>
          <w:color w:val="000000"/>
          <w:sz w:val="32"/>
        </w:rPr>
      </w:pPr>
    </w:p>
    <w:p>
      <w:pPr>
        <w:spacing w:line="600" w:lineRule="exact"/>
        <w:rPr>
          <w:rFonts w:eastAsia="仿宋_GB2312"/>
          <w:color w:val="000000"/>
          <w:sz w:val="32"/>
        </w:rPr>
      </w:pPr>
    </w:p>
    <w:p>
      <w:pPr>
        <w:spacing w:line="600" w:lineRule="exact"/>
        <w:rPr>
          <w:rFonts w:eastAsia="仿宋_GB2312"/>
          <w:color w:val="000000"/>
          <w:sz w:val="32"/>
        </w:rPr>
      </w:pPr>
    </w:p>
    <w:p>
      <w:pPr>
        <w:spacing w:line="600" w:lineRule="exact"/>
        <w:rPr>
          <w:rFonts w:eastAsia="仿宋_GB2312"/>
          <w:color w:val="000000"/>
          <w:sz w:val="32"/>
        </w:rPr>
      </w:pPr>
    </w:p>
    <w:p>
      <w:pPr>
        <w:spacing w:line="600" w:lineRule="exact"/>
        <w:rPr>
          <w:rFonts w:eastAsia="仿宋_GB2312"/>
          <w:color w:val="000000"/>
          <w:sz w:val="32"/>
        </w:rPr>
      </w:pPr>
    </w:p>
    <w:p>
      <w:pPr>
        <w:spacing w:line="600" w:lineRule="exact"/>
        <w:rPr>
          <w:rFonts w:eastAsia="仿宋_GB2312"/>
          <w:color w:val="000000"/>
          <w:sz w:val="32"/>
        </w:rPr>
      </w:pPr>
    </w:p>
    <w:p>
      <w:pPr>
        <w:spacing w:line="600" w:lineRule="exact"/>
        <w:rPr>
          <w:rFonts w:eastAsia="仿宋_GB2312"/>
          <w:color w:val="000000"/>
          <w:sz w:val="32"/>
        </w:rPr>
      </w:pPr>
    </w:p>
    <w:p>
      <w:pPr>
        <w:spacing w:line="600" w:lineRule="exact"/>
        <w:rPr>
          <w:rFonts w:eastAsia="仿宋_GB2312"/>
          <w:color w:val="000000"/>
          <w:sz w:val="32"/>
        </w:rPr>
      </w:pPr>
      <w:r>
        <w:rPr>
          <w:rFonts w:eastAsia="仿宋_GB2312"/>
          <w:color w:val="000000"/>
          <w:sz w:val="32"/>
        </w:rPr>
        <w:t>附件</w:t>
      </w:r>
      <w:r>
        <w:rPr>
          <w:rFonts w:hint="eastAsia" w:eastAsia="仿宋_GB2312"/>
          <w:color w:val="000000"/>
          <w:sz w:val="32"/>
        </w:rPr>
        <w:t>1</w:t>
      </w:r>
    </w:p>
    <w:p>
      <w:pPr>
        <w:spacing w:line="600" w:lineRule="exact"/>
        <w:jc w:val="center"/>
        <w:rPr>
          <w:rFonts w:eastAsia="方正小标宋简体"/>
          <w:color w:val="000000"/>
          <w:sz w:val="44"/>
          <w:szCs w:val="44"/>
        </w:rPr>
      </w:pPr>
    </w:p>
    <w:p>
      <w:pPr>
        <w:spacing w:line="600" w:lineRule="exact"/>
        <w:jc w:val="center"/>
        <w:rPr>
          <w:rFonts w:eastAsia="方正小标宋简体"/>
          <w:color w:val="000000"/>
          <w:sz w:val="44"/>
          <w:szCs w:val="44"/>
        </w:rPr>
      </w:pPr>
      <w:r>
        <w:rPr>
          <w:rFonts w:eastAsia="方正小标宋简体"/>
          <w:color w:val="000000"/>
          <w:sz w:val="44"/>
          <w:szCs w:val="44"/>
        </w:rPr>
        <w:t>作者、主创人员申报范围及名额</w:t>
      </w:r>
    </w:p>
    <w:p>
      <w:pPr>
        <w:spacing w:line="600" w:lineRule="exact"/>
        <w:rPr>
          <w:rFonts w:eastAsia="楷体_GB2312"/>
          <w:color w:val="000000"/>
          <w:sz w:val="32"/>
        </w:rPr>
      </w:pPr>
    </w:p>
    <w:p>
      <w:pPr>
        <w:spacing w:line="600" w:lineRule="exact"/>
        <w:rPr>
          <w:rFonts w:eastAsia="楷体_GB2312"/>
          <w:color w:val="000000"/>
          <w:sz w:val="32"/>
        </w:rPr>
      </w:pPr>
      <w:r>
        <w:rPr>
          <w:rFonts w:eastAsia="楷体_GB2312"/>
          <w:color w:val="000000"/>
          <w:sz w:val="32"/>
        </w:rPr>
        <w:t>一、按作者申报的作品及其范围、名额</w:t>
      </w:r>
    </w:p>
    <w:tbl>
      <w:tblPr>
        <w:tblStyle w:val="6"/>
        <w:tblW w:w="0" w:type="auto"/>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4352"/>
        <w:gridCol w:w="2938"/>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600" w:lineRule="exact"/>
              <w:jc w:val="center"/>
              <w:rPr>
                <w:rFonts w:eastAsia="黑体"/>
                <w:color w:val="000000"/>
                <w:sz w:val="32"/>
              </w:rPr>
            </w:pPr>
            <w:r>
              <w:rPr>
                <w:rFonts w:eastAsia="黑体"/>
                <w:color w:val="000000"/>
                <w:sz w:val="32"/>
              </w:rPr>
              <w:t>序号</w:t>
            </w:r>
          </w:p>
        </w:tc>
        <w:tc>
          <w:tcPr>
            <w:tcW w:w="4352" w:type="dxa"/>
            <w:vAlign w:val="center"/>
          </w:tcPr>
          <w:p>
            <w:pPr>
              <w:spacing w:line="600" w:lineRule="exact"/>
              <w:jc w:val="center"/>
              <w:rPr>
                <w:rFonts w:eastAsia="黑体"/>
                <w:color w:val="000000"/>
                <w:sz w:val="32"/>
              </w:rPr>
            </w:pPr>
            <w:r>
              <w:rPr>
                <w:rFonts w:eastAsia="黑体"/>
                <w:color w:val="000000"/>
                <w:sz w:val="32"/>
              </w:rPr>
              <w:t>作品类别</w:t>
            </w:r>
          </w:p>
        </w:tc>
        <w:tc>
          <w:tcPr>
            <w:tcW w:w="2938" w:type="dxa"/>
            <w:vAlign w:val="center"/>
          </w:tcPr>
          <w:p>
            <w:pPr>
              <w:spacing w:line="600" w:lineRule="exact"/>
              <w:jc w:val="center"/>
              <w:rPr>
                <w:rFonts w:eastAsia="黑体"/>
                <w:color w:val="000000"/>
                <w:sz w:val="32"/>
              </w:rPr>
            </w:pPr>
            <w:r>
              <w:rPr>
                <w:rFonts w:eastAsia="黑体"/>
                <w:color w:val="000000"/>
                <w:sz w:val="32"/>
              </w:rPr>
              <w:t>作者范围</w:t>
            </w:r>
          </w:p>
        </w:tc>
        <w:tc>
          <w:tcPr>
            <w:tcW w:w="937" w:type="dxa"/>
            <w:vAlign w:val="center"/>
          </w:tcPr>
          <w:p>
            <w:pPr>
              <w:spacing w:line="600" w:lineRule="exact"/>
              <w:jc w:val="center"/>
              <w:rPr>
                <w:rFonts w:eastAsia="黑体"/>
                <w:color w:val="000000"/>
                <w:sz w:val="32"/>
              </w:rPr>
            </w:pPr>
            <w:r>
              <w:rPr>
                <w:rFonts w:eastAsia="黑体"/>
                <w:color w:val="000000"/>
                <w:sz w:val="32"/>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15" w:type="dxa"/>
            <w:vAlign w:val="center"/>
          </w:tcPr>
          <w:p>
            <w:pPr>
              <w:spacing w:line="600" w:lineRule="exact"/>
              <w:jc w:val="center"/>
              <w:rPr>
                <w:rFonts w:eastAsia="仿宋_GB2312"/>
                <w:color w:val="000000"/>
                <w:sz w:val="32"/>
              </w:rPr>
            </w:pPr>
            <w:r>
              <w:rPr>
                <w:rFonts w:eastAsia="仿宋_GB2312"/>
                <w:color w:val="000000"/>
                <w:sz w:val="32"/>
              </w:rPr>
              <w:t>1</w:t>
            </w:r>
          </w:p>
        </w:tc>
        <w:tc>
          <w:tcPr>
            <w:tcW w:w="4352" w:type="dxa"/>
            <w:vAlign w:val="center"/>
          </w:tcPr>
          <w:p>
            <w:pPr>
              <w:spacing w:line="600" w:lineRule="exact"/>
              <w:jc w:val="left"/>
              <w:rPr>
                <w:rFonts w:eastAsia="仿宋_GB2312"/>
                <w:color w:val="000000"/>
                <w:sz w:val="32"/>
              </w:rPr>
            </w:pPr>
            <w:r>
              <w:rPr>
                <w:rFonts w:eastAsia="仿宋_GB2312"/>
                <w:color w:val="000000"/>
                <w:sz w:val="32"/>
              </w:rPr>
              <w:t>单幅新闻摄影、新闻漫画</w:t>
            </w:r>
          </w:p>
        </w:tc>
        <w:tc>
          <w:tcPr>
            <w:tcW w:w="2938" w:type="dxa"/>
            <w:vMerge w:val="restart"/>
            <w:vAlign w:val="center"/>
          </w:tcPr>
          <w:p>
            <w:pPr>
              <w:spacing w:line="400" w:lineRule="exact"/>
              <w:jc w:val="left"/>
              <w:rPr>
                <w:rFonts w:eastAsia="仿宋_GB2312"/>
                <w:color w:val="000000"/>
                <w:sz w:val="32"/>
              </w:rPr>
            </w:pPr>
            <w:r>
              <w:rPr>
                <w:rFonts w:eastAsia="仿宋_GB2312"/>
                <w:color w:val="000000"/>
                <w:sz w:val="32"/>
              </w:rPr>
              <w:t>摄影记者、漫画作者</w:t>
            </w:r>
          </w:p>
        </w:tc>
        <w:tc>
          <w:tcPr>
            <w:tcW w:w="937" w:type="dxa"/>
            <w:vAlign w:val="center"/>
          </w:tcPr>
          <w:p>
            <w:pPr>
              <w:spacing w:line="400" w:lineRule="exact"/>
              <w:jc w:val="center"/>
              <w:rPr>
                <w:rFonts w:eastAsia="仿宋_GB2312"/>
                <w:color w:val="000000"/>
                <w:sz w:val="32"/>
              </w:rPr>
            </w:pPr>
            <w:r>
              <w:rPr>
                <w:rFonts w:eastAsia="仿宋_GB2312"/>
                <w:color w:val="000000"/>
                <w:sz w:val="32"/>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600" w:lineRule="exact"/>
              <w:jc w:val="center"/>
              <w:rPr>
                <w:rFonts w:eastAsia="仿宋_GB2312"/>
                <w:color w:val="000000"/>
                <w:sz w:val="32"/>
              </w:rPr>
            </w:pPr>
            <w:r>
              <w:rPr>
                <w:rFonts w:eastAsia="仿宋_GB2312"/>
                <w:color w:val="000000"/>
                <w:sz w:val="32"/>
              </w:rPr>
              <w:t>2</w:t>
            </w:r>
          </w:p>
        </w:tc>
        <w:tc>
          <w:tcPr>
            <w:tcW w:w="4352" w:type="dxa"/>
            <w:vAlign w:val="center"/>
          </w:tcPr>
          <w:p>
            <w:pPr>
              <w:spacing w:line="600" w:lineRule="exact"/>
              <w:jc w:val="left"/>
              <w:rPr>
                <w:rFonts w:eastAsia="仿宋_GB2312"/>
                <w:color w:val="000000"/>
                <w:sz w:val="32"/>
              </w:rPr>
            </w:pPr>
            <w:r>
              <w:rPr>
                <w:rFonts w:eastAsia="仿宋_GB2312"/>
                <w:color w:val="000000"/>
                <w:sz w:val="32"/>
              </w:rPr>
              <w:t>新闻摄影组照、新闻漫画组画</w:t>
            </w:r>
          </w:p>
        </w:tc>
        <w:tc>
          <w:tcPr>
            <w:tcW w:w="2938" w:type="dxa"/>
            <w:vMerge w:val="continue"/>
            <w:vAlign w:val="center"/>
          </w:tcPr>
          <w:p>
            <w:pPr>
              <w:spacing w:line="400" w:lineRule="exact"/>
              <w:jc w:val="left"/>
              <w:rPr>
                <w:rFonts w:eastAsia="仿宋_GB2312"/>
                <w:color w:val="000000"/>
                <w:sz w:val="32"/>
              </w:rPr>
            </w:pPr>
          </w:p>
        </w:tc>
        <w:tc>
          <w:tcPr>
            <w:tcW w:w="937" w:type="dxa"/>
            <w:vMerge w:val="restart"/>
            <w:vAlign w:val="center"/>
          </w:tcPr>
          <w:p>
            <w:pPr>
              <w:spacing w:line="400" w:lineRule="exact"/>
              <w:jc w:val="center"/>
              <w:rPr>
                <w:rFonts w:eastAsia="仿宋_GB2312"/>
                <w:color w:val="000000"/>
                <w:sz w:val="32"/>
              </w:rPr>
            </w:pPr>
            <w:r>
              <w:rPr>
                <w:rFonts w:eastAsia="仿宋_GB2312"/>
                <w:color w:val="000000"/>
                <w:sz w:val="32"/>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400" w:lineRule="exact"/>
              <w:jc w:val="center"/>
              <w:rPr>
                <w:rFonts w:eastAsia="仿宋_GB2312"/>
                <w:color w:val="000000"/>
                <w:sz w:val="32"/>
              </w:rPr>
            </w:pPr>
            <w:r>
              <w:rPr>
                <w:rFonts w:eastAsia="仿宋_GB2312"/>
                <w:color w:val="000000"/>
                <w:sz w:val="32"/>
              </w:rPr>
              <w:t>3</w:t>
            </w:r>
          </w:p>
        </w:tc>
        <w:tc>
          <w:tcPr>
            <w:tcW w:w="4352" w:type="dxa"/>
            <w:vAlign w:val="center"/>
          </w:tcPr>
          <w:p>
            <w:pPr>
              <w:spacing w:line="600" w:lineRule="exact"/>
              <w:jc w:val="left"/>
              <w:rPr>
                <w:rFonts w:eastAsia="仿宋_GB2312"/>
                <w:color w:val="000000"/>
                <w:sz w:val="32"/>
              </w:rPr>
            </w:pPr>
            <w:r>
              <w:rPr>
                <w:rFonts w:hint="eastAsia" w:eastAsia="仿宋_GB2312"/>
                <w:color w:val="000000"/>
                <w:sz w:val="32"/>
              </w:rPr>
              <w:t>文摘作品</w:t>
            </w:r>
          </w:p>
        </w:tc>
        <w:tc>
          <w:tcPr>
            <w:tcW w:w="2938" w:type="dxa"/>
            <w:vAlign w:val="center"/>
          </w:tcPr>
          <w:p>
            <w:pPr>
              <w:spacing w:line="400" w:lineRule="exact"/>
              <w:jc w:val="left"/>
              <w:rPr>
                <w:rFonts w:eastAsia="仿宋_GB2312"/>
                <w:color w:val="000000"/>
                <w:sz w:val="32"/>
              </w:rPr>
            </w:pPr>
            <w:r>
              <w:rPr>
                <w:rFonts w:hint="eastAsia" w:eastAsia="仿宋_GB2312"/>
                <w:color w:val="000000"/>
                <w:sz w:val="32"/>
              </w:rPr>
              <w:t>编辑</w:t>
            </w:r>
          </w:p>
        </w:tc>
        <w:tc>
          <w:tcPr>
            <w:tcW w:w="937" w:type="dxa"/>
            <w:vMerge w:val="continue"/>
            <w:vAlign w:val="center"/>
          </w:tcPr>
          <w:p>
            <w:pPr>
              <w:spacing w:line="400" w:lineRule="exact"/>
              <w:jc w:val="center"/>
              <w:rPr>
                <w:rFonts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600" w:lineRule="exact"/>
              <w:jc w:val="center"/>
              <w:rPr>
                <w:rFonts w:eastAsia="仿宋_GB2312"/>
                <w:color w:val="000000"/>
                <w:sz w:val="32"/>
              </w:rPr>
            </w:pPr>
            <w:r>
              <w:rPr>
                <w:rFonts w:eastAsia="仿宋_GB2312"/>
                <w:color w:val="000000"/>
                <w:sz w:val="32"/>
              </w:rPr>
              <w:t>4</w:t>
            </w:r>
          </w:p>
        </w:tc>
        <w:tc>
          <w:tcPr>
            <w:tcW w:w="4352" w:type="dxa"/>
            <w:vAlign w:val="center"/>
          </w:tcPr>
          <w:p>
            <w:pPr>
              <w:spacing w:line="400" w:lineRule="exact"/>
              <w:jc w:val="left"/>
              <w:rPr>
                <w:rFonts w:eastAsia="仿宋_GB2312"/>
                <w:color w:val="000000"/>
                <w:sz w:val="32"/>
              </w:rPr>
            </w:pPr>
            <w:r>
              <w:rPr>
                <w:rFonts w:eastAsia="仿宋_GB2312"/>
                <w:color w:val="000000"/>
                <w:sz w:val="32"/>
              </w:rPr>
              <w:t>文字消息、评论，</w:t>
            </w:r>
            <w:r>
              <w:rPr>
                <w:rFonts w:hint="eastAsia" w:eastAsia="仿宋_GB2312"/>
                <w:color w:val="000000"/>
                <w:sz w:val="32"/>
              </w:rPr>
              <w:t>报纸</w:t>
            </w:r>
            <w:r>
              <w:rPr>
                <w:rFonts w:eastAsia="仿宋_GB2312"/>
                <w:color w:val="000000"/>
                <w:sz w:val="32"/>
              </w:rPr>
              <w:t>副刊，</w:t>
            </w:r>
            <w:r>
              <w:rPr>
                <w:rFonts w:hint="eastAsia" w:eastAsia="仿宋_GB2312"/>
                <w:color w:val="000000"/>
                <w:sz w:val="32"/>
              </w:rPr>
              <w:t>文字</w:t>
            </w:r>
            <w:r>
              <w:rPr>
                <w:rFonts w:eastAsia="仿宋_GB2312"/>
                <w:color w:val="000000"/>
                <w:sz w:val="32"/>
              </w:rPr>
              <w:t>通讯，新闻论文</w:t>
            </w:r>
          </w:p>
        </w:tc>
        <w:tc>
          <w:tcPr>
            <w:tcW w:w="2938" w:type="dxa"/>
            <w:vAlign w:val="center"/>
          </w:tcPr>
          <w:p>
            <w:pPr>
              <w:spacing w:line="400" w:lineRule="exact"/>
              <w:jc w:val="left"/>
              <w:rPr>
                <w:rFonts w:eastAsia="仿宋_GB2312"/>
                <w:color w:val="000000"/>
                <w:sz w:val="32"/>
              </w:rPr>
            </w:pPr>
            <w:r>
              <w:rPr>
                <w:rFonts w:eastAsia="仿宋_GB2312"/>
                <w:color w:val="000000"/>
                <w:sz w:val="32"/>
              </w:rPr>
              <w:t>记者或作者</w:t>
            </w:r>
          </w:p>
        </w:tc>
        <w:tc>
          <w:tcPr>
            <w:tcW w:w="937" w:type="dxa"/>
            <w:vMerge w:val="restart"/>
            <w:vAlign w:val="center"/>
          </w:tcPr>
          <w:p>
            <w:pPr>
              <w:spacing w:line="400" w:lineRule="exact"/>
              <w:jc w:val="center"/>
              <w:rPr>
                <w:rFonts w:eastAsia="仿宋_GB2312"/>
                <w:color w:val="000000"/>
                <w:sz w:val="32"/>
              </w:rPr>
            </w:pPr>
            <w:r>
              <w:rPr>
                <w:rFonts w:eastAsia="仿宋_GB2312"/>
                <w:color w:val="000000"/>
                <w:sz w:val="32"/>
              </w:rPr>
              <w:t>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600" w:lineRule="exact"/>
              <w:jc w:val="center"/>
              <w:rPr>
                <w:rFonts w:eastAsia="仿宋_GB2312"/>
                <w:color w:val="000000"/>
                <w:sz w:val="32"/>
              </w:rPr>
            </w:pPr>
            <w:r>
              <w:rPr>
                <w:rFonts w:eastAsia="仿宋_GB2312"/>
                <w:color w:val="000000"/>
                <w:sz w:val="32"/>
              </w:rPr>
              <w:t>5</w:t>
            </w:r>
          </w:p>
        </w:tc>
        <w:tc>
          <w:tcPr>
            <w:tcW w:w="4352" w:type="dxa"/>
            <w:vAlign w:val="center"/>
          </w:tcPr>
          <w:p>
            <w:pPr>
              <w:spacing w:line="600" w:lineRule="exact"/>
              <w:jc w:val="left"/>
              <w:rPr>
                <w:rFonts w:eastAsia="仿宋_GB2312"/>
                <w:color w:val="000000"/>
                <w:sz w:val="32"/>
              </w:rPr>
            </w:pPr>
            <w:r>
              <w:rPr>
                <w:rFonts w:eastAsia="仿宋_GB2312"/>
                <w:color w:val="000000"/>
                <w:sz w:val="32"/>
              </w:rPr>
              <w:t>新闻版面</w:t>
            </w:r>
          </w:p>
        </w:tc>
        <w:tc>
          <w:tcPr>
            <w:tcW w:w="2938" w:type="dxa"/>
            <w:vAlign w:val="center"/>
          </w:tcPr>
          <w:p>
            <w:pPr>
              <w:spacing w:line="600" w:lineRule="exact"/>
              <w:jc w:val="left"/>
              <w:rPr>
                <w:rFonts w:eastAsia="仿宋_GB2312"/>
                <w:color w:val="000000"/>
                <w:sz w:val="32"/>
              </w:rPr>
            </w:pPr>
            <w:r>
              <w:rPr>
                <w:rFonts w:eastAsia="仿宋_GB2312"/>
                <w:color w:val="000000"/>
                <w:sz w:val="32"/>
              </w:rPr>
              <w:t>编辑</w:t>
            </w:r>
            <w:r>
              <w:rPr>
                <w:rFonts w:hint="eastAsia" w:eastAsia="仿宋_GB2312"/>
                <w:color w:val="000000"/>
                <w:sz w:val="32"/>
              </w:rPr>
              <w:t>、</w:t>
            </w:r>
            <w:r>
              <w:rPr>
                <w:rFonts w:eastAsia="仿宋_GB2312"/>
                <w:color w:val="000000"/>
                <w:sz w:val="32"/>
              </w:rPr>
              <w:t>设计</w:t>
            </w:r>
          </w:p>
        </w:tc>
        <w:tc>
          <w:tcPr>
            <w:tcW w:w="937" w:type="dxa"/>
            <w:vMerge w:val="continue"/>
            <w:vAlign w:val="center"/>
          </w:tcPr>
          <w:p>
            <w:pPr>
              <w:spacing w:line="600" w:lineRule="exact"/>
              <w:jc w:val="center"/>
              <w:rPr>
                <w:rFonts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600" w:lineRule="exact"/>
              <w:jc w:val="center"/>
              <w:rPr>
                <w:rFonts w:eastAsia="仿宋_GB2312"/>
                <w:color w:val="000000"/>
                <w:sz w:val="32"/>
              </w:rPr>
            </w:pPr>
            <w:r>
              <w:rPr>
                <w:rFonts w:hint="eastAsia" w:eastAsia="仿宋_GB2312"/>
                <w:color w:val="000000"/>
                <w:sz w:val="32"/>
              </w:rPr>
              <w:t>6</w:t>
            </w:r>
          </w:p>
        </w:tc>
        <w:tc>
          <w:tcPr>
            <w:tcW w:w="4352" w:type="dxa"/>
            <w:vAlign w:val="center"/>
          </w:tcPr>
          <w:p>
            <w:pPr>
              <w:spacing w:line="600" w:lineRule="exact"/>
              <w:jc w:val="left"/>
              <w:rPr>
                <w:rFonts w:eastAsia="仿宋_GB2312"/>
                <w:color w:val="000000"/>
                <w:sz w:val="32"/>
              </w:rPr>
            </w:pPr>
            <w:r>
              <w:rPr>
                <w:rFonts w:eastAsia="仿宋_GB2312"/>
                <w:color w:val="000000"/>
                <w:sz w:val="32"/>
              </w:rPr>
              <w:t>广播、电视新闻节目编排</w:t>
            </w:r>
          </w:p>
        </w:tc>
        <w:tc>
          <w:tcPr>
            <w:tcW w:w="2938" w:type="dxa"/>
            <w:vAlign w:val="center"/>
          </w:tcPr>
          <w:p>
            <w:pPr>
              <w:spacing w:line="600" w:lineRule="exact"/>
              <w:jc w:val="left"/>
              <w:rPr>
                <w:rFonts w:eastAsia="仿宋_GB2312"/>
                <w:color w:val="000000"/>
                <w:sz w:val="32"/>
              </w:rPr>
            </w:pPr>
            <w:r>
              <w:rPr>
                <w:rFonts w:eastAsia="仿宋_GB2312"/>
                <w:color w:val="000000"/>
                <w:sz w:val="32"/>
              </w:rPr>
              <w:t>编辑</w:t>
            </w:r>
          </w:p>
        </w:tc>
        <w:tc>
          <w:tcPr>
            <w:tcW w:w="937" w:type="dxa"/>
            <w:vMerge w:val="continue"/>
            <w:vAlign w:val="center"/>
          </w:tcPr>
          <w:p>
            <w:pPr>
              <w:spacing w:line="600" w:lineRule="exact"/>
              <w:jc w:val="center"/>
              <w:rPr>
                <w:rFonts w:eastAsia="仿宋_GB2312"/>
                <w:color w:val="000000"/>
                <w:sz w:val="32"/>
              </w:rPr>
            </w:pPr>
          </w:p>
        </w:tc>
      </w:tr>
    </w:tbl>
    <w:p>
      <w:pPr>
        <w:spacing w:line="600" w:lineRule="exact"/>
        <w:rPr>
          <w:rFonts w:eastAsia="楷体_GB2312"/>
          <w:color w:val="000000"/>
          <w:sz w:val="32"/>
        </w:rPr>
      </w:pPr>
    </w:p>
    <w:p>
      <w:pPr>
        <w:spacing w:line="600" w:lineRule="exact"/>
        <w:rPr>
          <w:rFonts w:eastAsia="楷体_GB2312"/>
          <w:color w:val="000000"/>
          <w:sz w:val="32"/>
        </w:rPr>
      </w:pPr>
      <w:r>
        <w:rPr>
          <w:rFonts w:eastAsia="楷体_GB2312"/>
          <w:color w:val="000000"/>
          <w:sz w:val="32"/>
        </w:rPr>
        <w:t>二、按主创人员申报的作品及其范围、名额</w:t>
      </w:r>
    </w:p>
    <w:tbl>
      <w:tblPr>
        <w:tblStyle w:val="6"/>
        <w:tblW w:w="0" w:type="auto"/>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3251"/>
        <w:gridCol w:w="4095"/>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600" w:lineRule="exact"/>
              <w:jc w:val="center"/>
              <w:rPr>
                <w:rFonts w:eastAsia="仿宋_GB2312"/>
                <w:color w:val="000000"/>
                <w:sz w:val="32"/>
              </w:rPr>
            </w:pPr>
            <w:r>
              <w:rPr>
                <w:rFonts w:eastAsia="黑体"/>
                <w:color w:val="000000"/>
                <w:sz w:val="32"/>
              </w:rPr>
              <w:t>序号</w:t>
            </w:r>
          </w:p>
        </w:tc>
        <w:tc>
          <w:tcPr>
            <w:tcW w:w="3251" w:type="dxa"/>
            <w:vAlign w:val="center"/>
          </w:tcPr>
          <w:p>
            <w:pPr>
              <w:spacing w:line="600" w:lineRule="exact"/>
              <w:jc w:val="center"/>
              <w:rPr>
                <w:rFonts w:eastAsia="仿宋_GB2312"/>
                <w:color w:val="000000"/>
                <w:sz w:val="32"/>
              </w:rPr>
            </w:pPr>
            <w:r>
              <w:rPr>
                <w:rFonts w:eastAsia="黑体"/>
                <w:color w:val="000000"/>
                <w:sz w:val="32"/>
              </w:rPr>
              <w:t>作品类别</w:t>
            </w:r>
          </w:p>
        </w:tc>
        <w:tc>
          <w:tcPr>
            <w:tcW w:w="4095" w:type="dxa"/>
            <w:vAlign w:val="center"/>
          </w:tcPr>
          <w:p>
            <w:pPr>
              <w:spacing w:line="600" w:lineRule="exact"/>
              <w:jc w:val="center"/>
              <w:rPr>
                <w:rFonts w:eastAsia="仿宋_GB2312"/>
                <w:color w:val="000000"/>
                <w:sz w:val="32"/>
              </w:rPr>
            </w:pPr>
            <w:r>
              <w:rPr>
                <w:rFonts w:hint="eastAsia" w:eastAsia="黑体"/>
                <w:color w:val="000000"/>
                <w:sz w:val="32"/>
              </w:rPr>
              <w:t>主创人员</w:t>
            </w:r>
            <w:r>
              <w:rPr>
                <w:rFonts w:eastAsia="黑体"/>
                <w:color w:val="000000"/>
                <w:sz w:val="32"/>
              </w:rPr>
              <w:t>范围</w:t>
            </w:r>
          </w:p>
        </w:tc>
        <w:tc>
          <w:tcPr>
            <w:tcW w:w="937" w:type="dxa"/>
            <w:vAlign w:val="center"/>
          </w:tcPr>
          <w:p>
            <w:pPr>
              <w:spacing w:line="600" w:lineRule="exact"/>
              <w:jc w:val="center"/>
              <w:rPr>
                <w:rFonts w:eastAsia="仿宋_GB2312"/>
                <w:color w:val="000000"/>
                <w:sz w:val="32"/>
              </w:rPr>
            </w:pPr>
            <w:r>
              <w:rPr>
                <w:rFonts w:eastAsia="黑体"/>
                <w:color w:val="000000"/>
                <w:sz w:val="32"/>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600" w:lineRule="exact"/>
              <w:jc w:val="center"/>
              <w:rPr>
                <w:rFonts w:eastAsia="仿宋_GB2312"/>
                <w:color w:val="000000"/>
                <w:sz w:val="32"/>
              </w:rPr>
            </w:pPr>
            <w:r>
              <w:rPr>
                <w:rFonts w:eastAsia="仿宋_GB2312"/>
                <w:color w:val="000000"/>
                <w:sz w:val="32"/>
              </w:rPr>
              <w:t>1</w:t>
            </w:r>
          </w:p>
        </w:tc>
        <w:tc>
          <w:tcPr>
            <w:tcW w:w="3251" w:type="dxa"/>
            <w:vAlign w:val="center"/>
          </w:tcPr>
          <w:p>
            <w:pPr>
              <w:spacing w:line="600" w:lineRule="exact"/>
              <w:jc w:val="left"/>
              <w:rPr>
                <w:rFonts w:eastAsia="仿宋_GB2312"/>
                <w:color w:val="000000"/>
                <w:sz w:val="32"/>
              </w:rPr>
            </w:pPr>
            <w:r>
              <w:rPr>
                <w:rFonts w:eastAsia="仿宋_GB2312"/>
                <w:color w:val="000000"/>
                <w:sz w:val="32"/>
              </w:rPr>
              <w:t>广播消息、评论</w:t>
            </w:r>
          </w:p>
        </w:tc>
        <w:tc>
          <w:tcPr>
            <w:tcW w:w="4095" w:type="dxa"/>
            <w:vAlign w:val="center"/>
          </w:tcPr>
          <w:p>
            <w:pPr>
              <w:spacing w:line="600" w:lineRule="exact"/>
              <w:jc w:val="left"/>
              <w:rPr>
                <w:rFonts w:eastAsia="仿宋_GB2312"/>
                <w:color w:val="000000"/>
                <w:sz w:val="32"/>
              </w:rPr>
            </w:pPr>
            <w:r>
              <w:rPr>
                <w:rFonts w:eastAsia="仿宋_GB2312"/>
                <w:color w:val="000000"/>
                <w:sz w:val="32"/>
              </w:rPr>
              <w:t>策划、记者、编辑、制作等</w:t>
            </w:r>
          </w:p>
        </w:tc>
        <w:tc>
          <w:tcPr>
            <w:tcW w:w="937" w:type="dxa"/>
            <w:vMerge w:val="restart"/>
            <w:vAlign w:val="center"/>
          </w:tcPr>
          <w:p>
            <w:pPr>
              <w:spacing w:line="600" w:lineRule="exact"/>
              <w:jc w:val="center"/>
              <w:rPr>
                <w:rFonts w:eastAsia="仿宋_GB2312"/>
                <w:color w:val="000000"/>
                <w:sz w:val="32"/>
              </w:rPr>
            </w:pPr>
            <w:r>
              <w:rPr>
                <w:rFonts w:eastAsia="仿宋_GB2312"/>
                <w:color w:val="000000"/>
                <w:sz w:val="32"/>
              </w:rPr>
              <w:t>4名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600" w:lineRule="exact"/>
              <w:jc w:val="center"/>
              <w:rPr>
                <w:rFonts w:eastAsia="仿宋_GB2312"/>
                <w:color w:val="000000"/>
                <w:sz w:val="32"/>
              </w:rPr>
            </w:pPr>
            <w:r>
              <w:rPr>
                <w:rFonts w:eastAsia="仿宋_GB2312"/>
                <w:color w:val="000000"/>
                <w:sz w:val="32"/>
              </w:rPr>
              <w:t>2</w:t>
            </w:r>
          </w:p>
        </w:tc>
        <w:tc>
          <w:tcPr>
            <w:tcW w:w="3251" w:type="dxa"/>
            <w:vAlign w:val="center"/>
          </w:tcPr>
          <w:p>
            <w:pPr>
              <w:spacing w:line="600" w:lineRule="exact"/>
              <w:jc w:val="left"/>
              <w:rPr>
                <w:rFonts w:eastAsia="仿宋_GB2312"/>
                <w:color w:val="000000"/>
                <w:sz w:val="32"/>
              </w:rPr>
            </w:pPr>
            <w:r>
              <w:rPr>
                <w:rFonts w:hint="eastAsia" w:eastAsia="仿宋_GB2312"/>
                <w:color w:val="000000"/>
                <w:sz w:val="32"/>
              </w:rPr>
              <w:t>页（界）面</w:t>
            </w:r>
            <w:r>
              <w:rPr>
                <w:rFonts w:eastAsia="仿宋_GB2312"/>
                <w:color w:val="000000"/>
                <w:sz w:val="32"/>
              </w:rPr>
              <w:t>设计</w:t>
            </w:r>
          </w:p>
        </w:tc>
        <w:tc>
          <w:tcPr>
            <w:tcW w:w="4095" w:type="dxa"/>
            <w:vAlign w:val="center"/>
          </w:tcPr>
          <w:p>
            <w:pPr>
              <w:spacing w:line="600" w:lineRule="exact"/>
              <w:jc w:val="left"/>
              <w:rPr>
                <w:rFonts w:eastAsia="仿宋_GB2312"/>
                <w:color w:val="000000"/>
                <w:sz w:val="32"/>
              </w:rPr>
            </w:pPr>
            <w:r>
              <w:rPr>
                <w:rFonts w:eastAsia="仿宋_GB2312"/>
                <w:color w:val="000000"/>
                <w:sz w:val="32"/>
              </w:rPr>
              <w:t>策划、编辑、设计、技术等</w:t>
            </w:r>
          </w:p>
        </w:tc>
        <w:tc>
          <w:tcPr>
            <w:tcW w:w="937" w:type="dxa"/>
            <w:vMerge w:val="continue"/>
            <w:vAlign w:val="center"/>
          </w:tcPr>
          <w:p>
            <w:pPr>
              <w:spacing w:line="600" w:lineRule="exact"/>
              <w:jc w:val="center"/>
              <w:rPr>
                <w:rFonts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600" w:lineRule="exact"/>
              <w:jc w:val="center"/>
              <w:rPr>
                <w:rFonts w:eastAsia="仿宋_GB2312"/>
                <w:color w:val="000000"/>
                <w:sz w:val="32"/>
              </w:rPr>
            </w:pPr>
            <w:r>
              <w:rPr>
                <w:rFonts w:eastAsia="仿宋_GB2312"/>
                <w:color w:val="000000"/>
                <w:sz w:val="32"/>
              </w:rPr>
              <w:t>3</w:t>
            </w:r>
          </w:p>
        </w:tc>
        <w:tc>
          <w:tcPr>
            <w:tcW w:w="3251" w:type="dxa"/>
            <w:vAlign w:val="center"/>
          </w:tcPr>
          <w:p>
            <w:pPr>
              <w:spacing w:line="600" w:lineRule="exact"/>
              <w:jc w:val="left"/>
              <w:rPr>
                <w:rFonts w:eastAsia="仿宋_GB2312"/>
                <w:color w:val="000000"/>
                <w:sz w:val="32"/>
              </w:rPr>
            </w:pPr>
            <w:r>
              <w:rPr>
                <w:rFonts w:hint="eastAsia" w:eastAsia="仿宋_GB2312"/>
                <w:color w:val="000000"/>
                <w:sz w:val="32"/>
              </w:rPr>
              <w:t>文字深度报道</w:t>
            </w:r>
          </w:p>
        </w:tc>
        <w:tc>
          <w:tcPr>
            <w:tcW w:w="4095" w:type="dxa"/>
            <w:vAlign w:val="center"/>
          </w:tcPr>
          <w:p>
            <w:pPr>
              <w:spacing w:line="400" w:lineRule="exact"/>
              <w:jc w:val="left"/>
              <w:rPr>
                <w:rFonts w:eastAsia="仿宋_GB2312"/>
                <w:color w:val="000000"/>
                <w:sz w:val="32"/>
              </w:rPr>
            </w:pPr>
            <w:r>
              <w:rPr>
                <w:rFonts w:eastAsia="仿宋_GB2312"/>
                <w:color w:val="000000"/>
                <w:sz w:val="32"/>
              </w:rPr>
              <w:t>策划</w:t>
            </w:r>
            <w:r>
              <w:rPr>
                <w:rFonts w:hint="eastAsia" w:eastAsia="仿宋_GB2312"/>
                <w:color w:val="000000"/>
                <w:sz w:val="32"/>
              </w:rPr>
              <w:t>、记者、编辑等</w:t>
            </w:r>
          </w:p>
        </w:tc>
        <w:tc>
          <w:tcPr>
            <w:tcW w:w="937" w:type="dxa"/>
            <w:vMerge w:val="restart"/>
            <w:vAlign w:val="center"/>
          </w:tcPr>
          <w:p>
            <w:pPr>
              <w:spacing w:line="600" w:lineRule="exact"/>
              <w:jc w:val="center"/>
              <w:rPr>
                <w:rFonts w:eastAsia="仿宋_GB2312"/>
                <w:color w:val="000000"/>
                <w:sz w:val="32"/>
              </w:rPr>
            </w:pPr>
            <w:r>
              <w:rPr>
                <w:rFonts w:eastAsia="仿宋_GB2312"/>
                <w:color w:val="000000"/>
                <w:sz w:val="32"/>
              </w:rPr>
              <w:t>5名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600" w:lineRule="exact"/>
              <w:jc w:val="center"/>
              <w:rPr>
                <w:rFonts w:eastAsia="仿宋_GB2312"/>
                <w:color w:val="000000"/>
                <w:sz w:val="32"/>
              </w:rPr>
            </w:pPr>
            <w:r>
              <w:rPr>
                <w:rFonts w:eastAsia="仿宋_GB2312"/>
                <w:color w:val="000000"/>
                <w:sz w:val="32"/>
              </w:rPr>
              <w:t>4</w:t>
            </w:r>
          </w:p>
        </w:tc>
        <w:tc>
          <w:tcPr>
            <w:tcW w:w="3251" w:type="dxa"/>
            <w:vAlign w:val="center"/>
          </w:tcPr>
          <w:p>
            <w:pPr>
              <w:spacing w:line="600" w:lineRule="exact"/>
              <w:jc w:val="left"/>
              <w:rPr>
                <w:rFonts w:eastAsia="仿宋_GB2312"/>
                <w:color w:val="000000"/>
                <w:sz w:val="32"/>
              </w:rPr>
            </w:pPr>
            <w:r>
              <w:rPr>
                <w:rFonts w:eastAsia="仿宋_GB2312"/>
                <w:color w:val="000000"/>
                <w:sz w:val="32"/>
              </w:rPr>
              <w:t>电视消息、评论</w:t>
            </w:r>
          </w:p>
        </w:tc>
        <w:tc>
          <w:tcPr>
            <w:tcW w:w="4095" w:type="dxa"/>
            <w:vAlign w:val="center"/>
          </w:tcPr>
          <w:p>
            <w:pPr>
              <w:spacing w:line="400" w:lineRule="exact"/>
              <w:jc w:val="left"/>
              <w:rPr>
                <w:rFonts w:eastAsia="仿宋_GB2312"/>
                <w:color w:val="000000"/>
                <w:sz w:val="32"/>
              </w:rPr>
            </w:pPr>
            <w:r>
              <w:rPr>
                <w:rFonts w:eastAsia="仿宋_GB2312"/>
                <w:color w:val="000000"/>
                <w:sz w:val="32"/>
              </w:rPr>
              <w:t>策划、记者、摄像、编辑、主持人、制作等</w:t>
            </w:r>
          </w:p>
        </w:tc>
        <w:tc>
          <w:tcPr>
            <w:tcW w:w="937" w:type="dxa"/>
            <w:vMerge w:val="continue"/>
            <w:vAlign w:val="center"/>
          </w:tcPr>
          <w:p>
            <w:pPr>
              <w:spacing w:line="600" w:lineRule="exact"/>
              <w:jc w:val="center"/>
              <w:rPr>
                <w:rFonts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600" w:lineRule="exact"/>
              <w:jc w:val="center"/>
              <w:rPr>
                <w:rFonts w:eastAsia="仿宋_GB2312"/>
                <w:color w:val="000000"/>
                <w:sz w:val="32"/>
              </w:rPr>
            </w:pPr>
            <w:r>
              <w:rPr>
                <w:rFonts w:eastAsia="仿宋_GB2312"/>
                <w:color w:val="000000"/>
                <w:sz w:val="32"/>
              </w:rPr>
              <w:t>5</w:t>
            </w:r>
          </w:p>
        </w:tc>
        <w:tc>
          <w:tcPr>
            <w:tcW w:w="3251" w:type="dxa"/>
            <w:vAlign w:val="center"/>
          </w:tcPr>
          <w:p>
            <w:pPr>
              <w:spacing w:line="600" w:lineRule="exact"/>
              <w:jc w:val="left"/>
              <w:rPr>
                <w:rFonts w:eastAsia="仿宋_GB2312"/>
                <w:color w:val="000000"/>
                <w:sz w:val="32"/>
              </w:rPr>
            </w:pPr>
            <w:r>
              <w:rPr>
                <w:rFonts w:eastAsia="仿宋_GB2312"/>
                <w:color w:val="000000"/>
                <w:sz w:val="32"/>
              </w:rPr>
              <w:t>短视频新闻</w:t>
            </w:r>
          </w:p>
        </w:tc>
        <w:tc>
          <w:tcPr>
            <w:tcW w:w="4095" w:type="dxa"/>
            <w:vAlign w:val="center"/>
          </w:tcPr>
          <w:p>
            <w:pPr>
              <w:spacing w:line="400" w:lineRule="exact"/>
              <w:jc w:val="left"/>
              <w:rPr>
                <w:rFonts w:eastAsia="仿宋_GB2312"/>
                <w:color w:val="000000"/>
                <w:sz w:val="32"/>
              </w:rPr>
            </w:pPr>
            <w:r>
              <w:rPr>
                <w:rFonts w:eastAsia="仿宋_GB2312"/>
                <w:color w:val="000000"/>
                <w:sz w:val="32"/>
              </w:rPr>
              <w:t>策划、记者、摄像、编辑、制作、技术等</w:t>
            </w:r>
          </w:p>
        </w:tc>
        <w:tc>
          <w:tcPr>
            <w:tcW w:w="937" w:type="dxa"/>
            <w:vMerge w:val="continue"/>
            <w:vAlign w:val="center"/>
          </w:tcPr>
          <w:p>
            <w:pPr>
              <w:spacing w:line="600" w:lineRule="exact"/>
              <w:jc w:val="center"/>
              <w:rPr>
                <w:rFonts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600" w:lineRule="exact"/>
              <w:jc w:val="center"/>
              <w:rPr>
                <w:rFonts w:eastAsia="仿宋_GB2312"/>
                <w:color w:val="000000"/>
                <w:sz w:val="32"/>
              </w:rPr>
            </w:pPr>
            <w:r>
              <w:rPr>
                <w:rFonts w:eastAsia="仿宋_GB2312"/>
                <w:color w:val="000000"/>
                <w:sz w:val="32"/>
              </w:rPr>
              <w:t>6</w:t>
            </w:r>
          </w:p>
        </w:tc>
        <w:tc>
          <w:tcPr>
            <w:tcW w:w="3251" w:type="dxa"/>
            <w:vAlign w:val="center"/>
          </w:tcPr>
          <w:p>
            <w:pPr>
              <w:spacing w:line="600" w:lineRule="exact"/>
              <w:jc w:val="left"/>
              <w:rPr>
                <w:rFonts w:eastAsia="仿宋_GB2312"/>
                <w:color w:val="000000"/>
                <w:sz w:val="32"/>
              </w:rPr>
            </w:pPr>
            <w:r>
              <w:rPr>
                <w:rFonts w:eastAsia="仿宋_GB2312"/>
                <w:color w:val="000000"/>
                <w:sz w:val="32"/>
              </w:rPr>
              <w:t>广播专题</w:t>
            </w:r>
          </w:p>
        </w:tc>
        <w:tc>
          <w:tcPr>
            <w:tcW w:w="4095" w:type="dxa"/>
            <w:vAlign w:val="center"/>
          </w:tcPr>
          <w:p>
            <w:pPr>
              <w:spacing w:line="400" w:lineRule="exact"/>
              <w:jc w:val="left"/>
              <w:rPr>
                <w:rFonts w:eastAsia="仿宋_GB2312"/>
                <w:color w:val="000000"/>
                <w:sz w:val="32"/>
              </w:rPr>
            </w:pPr>
            <w:r>
              <w:rPr>
                <w:rFonts w:eastAsia="仿宋_GB2312"/>
                <w:color w:val="000000"/>
                <w:sz w:val="32"/>
              </w:rPr>
              <w:t>策划、记者、编辑、播音、制作等</w:t>
            </w:r>
          </w:p>
        </w:tc>
        <w:tc>
          <w:tcPr>
            <w:tcW w:w="937" w:type="dxa"/>
            <w:vAlign w:val="center"/>
          </w:tcPr>
          <w:p>
            <w:pPr>
              <w:spacing w:line="600" w:lineRule="exact"/>
              <w:jc w:val="center"/>
              <w:rPr>
                <w:rFonts w:eastAsia="仿宋_GB2312"/>
                <w:color w:val="000000"/>
                <w:sz w:val="32"/>
              </w:rPr>
            </w:pPr>
            <w:r>
              <w:rPr>
                <w:rFonts w:eastAsia="仿宋_GB2312"/>
                <w:color w:val="000000"/>
                <w:sz w:val="32"/>
              </w:rPr>
              <w:t>6名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600" w:lineRule="exact"/>
              <w:jc w:val="center"/>
              <w:rPr>
                <w:rFonts w:eastAsia="仿宋_GB2312"/>
                <w:color w:val="000000"/>
                <w:sz w:val="32"/>
              </w:rPr>
            </w:pPr>
            <w:r>
              <w:rPr>
                <w:rFonts w:eastAsia="仿宋_GB2312"/>
                <w:color w:val="000000"/>
                <w:sz w:val="32"/>
              </w:rPr>
              <w:t>7</w:t>
            </w:r>
          </w:p>
        </w:tc>
        <w:tc>
          <w:tcPr>
            <w:tcW w:w="3251" w:type="dxa"/>
            <w:vAlign w:val="center"/>
          </w:tcPr>
          <w:p>
            <w:pPr>
              <w:spacing w:line="400" w:lineRule="exact"/>
              <w:jc w:val="left"/>
              <w:rPr>
                <w:rFonts w:eastAsia="仿宋_GB2312"/>
                <w:color w:val="000000"/>
                <w:sz w:val="32"/>
              </w:rPr>
            </w:pPr>
            <w:r>
              <w:rPr>
                <w:rFonts w:hint="eastAsia" w:eastAsia="仿宋_GB2312"/>
                <w:color w:val="000000"/>
                <w:sz w:val="32"/>
              </w:rPr>
              <w:t>文字</w:t>
            </w:r>
            <w:r>
              <w:rPr>
                <w:rFonts w:eastAsia="仿宋_GB2312"/>
                <w:color w:val="000000"/>
                <w:sz w:val="32"/>
              </w:rPr>
              <w:t>系列（连续、组合）报道</w:t>
            </w:r>
          </w:p>
        </w:tc>
        <w:tc>
          <w:tcPr>
            <w:tcW w:w="4095" w:type="dxa"/>
            <w:vAlign w:val="center"/>
          </w:tcPr>
          <w:p>
            <w:pPr>
              <w:spacing w:line="600" w:lineRule="exact"/>
              <w:jc w:val="left"/>
              <w:rPr>
                <w:rFonts w:eastAsia="仿宋_GB2312"/>
                <w:color w:val="000000"/>
                <w:sz w:val="32"/>
              </w:rPr>
            </w:pPr>
            <w:r>
              <w:rPr>
                <w:rFonts w:eastAsia="仿宋_GB2312"/>
                <w:color w:val="000000"/>
                <w:sz w:val="32"/>
              </w:rPr>
              <w:t>策划、记者、编辑等</w:t>
            </w:r>
          </w:p>
        </w:tc>
        <w:tc>
          <w:tcPr>
            <w:tcW w:w="937" w:type="dxa"/>
            <w:vMerge w:val="restart"/>
            <w:vAlign w:val="center"/>
          </w:tcPr>
          <w:p>
            <w:pPr>
              <w:spacing w:line="600" w:lineRule="exact"/>
              <w:jc w:val="center"/>
              <w:rPr>
                <w:rFonts w:eastAsia="仿宋_GB2312"/>
                <w:color w:val="000000"/>
                <w:sz w:val="32"/>
              </w:rPr>
            </w:pPr>
            <w:r>
              <w:rPr>
                <w:rFonts w:eastAsia="仿宋_GB2312"/>
                <w:color w:val="000000"/>
                <w:sz w:val="32"/>
              </w:rPr>
              <w:t>7名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600" w:lineRule="exact"/>
              <w:jc w:val="center"/>
              <w:rPr>
                <w:rFonts w:eastAsia="仿宋_GB2312"/>
                <w:color w:val="000000"/>
                <w:sz w:val="32"/>
              </w:rPr>
            </w:pPr>
            <w:r>
              <w:rPr>
                <w:rFonts w:eastAsia="仿宋_GB2312"/>
                <w:color w:val="000000"/>
                <w:sz w:val="32"/>
              </w:rPr>
              <w:t>8</w:t>
            </w:r>
          </w:p>
        </w:tc>
        <w:tc>
          <w:tcPr>
            <w:tcW w:w="3251" w:type="dxa"/>
            <w:vAlign w:val="center"/>
          </w:tcPr>
          <w:p>
            <w:pPr>
              <w:spacing w:line="400" w:lineRule="exact"/>
              <w:jc w:val="left"/>
              <w:rPr>
                <w:rFonts w:eastAsia="仿宋_GB2312"/>
                <w:color w:val="000000"/>
                <w:sz w:val="32"/>
              </w:rPr>
            </w:pPr>
            <w:r>
              <w:rPr>
                <w:rFonts w:eastAsia="仿宋_GB2312"/>
                <w:color w:val="000000"/>
                <w:sz w:val="32"/>
              </w:rPr>
              <w:t>广播系列（连续、组合）报道</w:t>
            </w:r>
          </w:p>
        </w:tc>
        <w:tc>
          <w:tcPr>
            <w:tcW w:w="4095" w:type="dxa"/>
            <w:vAlign w:val="center"/>
          </w:tcPr>
          <w:p>
            <w:pPr>
              <w:spacing w:line="400" w:lineRule="exact"/>
              <w:jc w:val="left"/>
              <w:rPr>
                <w:rFonts w:eastAsia="仿宋_GB2312"/>
                <w:color w:val="000000"/>
                <w:sz w:val="32"/>
              </w:rPr>
            </w:pPr>
            <w:r>
              <w:rPr>
                <w:rFonts w:eastAsia="仿宋_GB2312"/>
                <w:color w:val="000000"/>
                <w:sz w:val="32"/>
              </w:rPr>
              <w:t>策划、记者、编辑、播音、制作等</w:t>
            </w:r>
          </w:p>
        </w:tc>
        <w:tc>
          <w:tcPr>
            <w:tcW w:w="937" w:type="dxa"/>
            <w:vMerge w:val="continue"/>
            <w:vAlign w:val="center"/>
          </w:tcPr>
          <w:p>
            <w:pPr>
              <w:spacing w:line="600" w:lineRule="exact"/>
              <w:jc w:val="center"/>
              <w:rPr>
                <w:rFonts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600" w:lineRule="exact"/>
              <w:jc w:val="center"/>
              <w:rPr>
                <w:rFonts w:eastAsia="仿宋_GB2312"/>
                <w:color w:val="000000"/>
                <w:sz w:val="32"/>
              </w:rPr>
            </w:pPr>
            <w:r>
              <w:rPr>
                <w:rFonts w:eastAsia="仿宋_GB2312"/>
                <w:color w:val="000000"/>
                <w:sz w:val="32"/>
              </w:rPr>
              <w:t>9</w:t>
            </w:r>
          </w:p>
        </w:tc>
        <w:tc>
          <w:tcPr>
            <w:tcW w:w="3251" w:type="dxa"/>
            <w:vAlign w:val="center"/>
          </w:tcPr>
          <w:p>
            <w:pPr>
              <w:spacing w:line="400" w:lineRule="exact"/>
              <w:jc w:val="left"/>
              <w:rPr>
                <w:rFonts w:eastAsia="仿宋_GB2312"/>
                <w:color w:val="000000"/>
                <w:sz w:val="32"/>
              </w:rPr>
            </w:pPr>
            <w:r>
              <w:rPr>
                <w:rFonts w:eastAsia="仿宋_GB2312"/>
                <w:color w:val="000000"/>
                <w:sz w:val="32"/>
              </w:rPr>
              <w:t>广播新闻访谈</w:t>
            </w:r>
          </w:p>
        </w:tc>
        <w:tc>
          <w:tcPr>
            <w:tcW w:w="4095" w:type="dxa"/>
            <w:vAlign w:val="center"/>
          </w:tcPr>
          <w:p>
            <w:pPr>
              <w:spacing w:line="400" w:lineRule="exact"/>
              <w:jc w:val="left"/>
              <w:rPr>
                <w:rFonts w:eastAsia="仿宋_GB2312"/>
                <w:color w:val="000000"/>
                <w:sz w:val="32"/>
              </w:rPr>
            </w:pPr>
            <w:r>
              <w:rPr>
                <w:rFonts w:eastAsia="仿宋_GB2312"/>
                <w:color w:val="000000"/>
                <w:sz w:val="32"/>
              </w:rPr>
              <w:t>策划、记者、编辑、主持人、制作等</w:t>
            </w:r>
          </w:p>
        </w:tc>
        <w:tc>
          <w:tcPr>
            <w:tcW w:w="937" w:type="dxa"/>
            <w:vMerge w:val="continue"/>
            <w:vAlign w:val="center"/>
          </w:tcPr>
          <w:p>
            <w:pPr>
              <w:spacing w:line="600" w:lineRule="exact"/>
              <w:jc w:val="center"/>
              <w:rPr>
                <w:rFonts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600" w:lineRule="exact"/>
              <w:jc w:val="center"/>
              <w:rPr>
                <w:rFonts w:eastAsia="仿宋_GB2312"/>
                <w:color w:val="000000"/>
                <w:sz w:val="32"/>
              </w:rPr>
            </w:pPr>
            <w:r>
              <w:rPr>
                <w:rFonts w:eastAsia="仿宋_GB2312"/>
                <w:color w:val="000000"/>
                <w:sz w:val="32"/>
              </w:rPr>
              <w:t>10</w:t>
            </w:r>
          </w:p>
        </w:tc>
        <w:tc>
          <w:tcPr>
            <w:tcW w:w="3251" w:type="dxa"/>
            <w:vAlign w:val="center"/>
          </w:tcPr>
          <w:p>
            <w:pPr>
              <w:spacing w:line="400" w:lineRule="exact"/>
              <w:jc w:val="left"/>
              <w:rPr>
                <w:rFonts w:eastAsia="仿宋_GB2312"/>
                <w:color w:val="000000"/>
                <w:sz w:val="32"/>
              </w:rPr>
            </w:pPr>
            <w:r>
              <w:rPr>
                <w:rFonts w:eastAsia="仿宋_GB2312"/>
                <w:color w:val="000000"/>
                <w:sz w:val="32"/>
              </w:rPr>
              <w:t>电视新闻专题</w:t>
            </w:r>
          </w:p>
        </w:tc>
        <w:tc>
          <w:tcPr>
            <w:tcW w:w="4095" w:type="dxa"/>
            <w:vAlign w:val="center"/>
          </w:tcPr>
          <w:p>
            <w:pPr>
              <w:spacing w:line="400" w:lineRule="exact"/>
              <w:jc w:val="left"/>
              <w:rPr>
                <w:rFonts w:eastAsia="仿宋_GB2312"/>
                <w:color w:val="000000"/>
                <w:sz w:val="32"/>
              </w:rPr>
            </w:pPr>
            <w:r>
              <w:rPr>
                <w:rFonts w:eastAsia="仿宋_GB2312"/>
                <w:color w:val="000000"/>
                <w:sz w:val="32"/>
              </w:rPr>
              <w:t>策划、记者、摄像、编辑、主持人、制作等</w:t>
            </w:r>
          </w:p>
        </w:tc>
        <w:tc>
          <w:tcPr>
            <w:tcW w:w="937" w:type="dxa"/>
            <w:vMerge w:val="continue"/>
            <w:vAlign w:val="center"/>
          </w:tcPr>
          <w:p>
            <w:pPr>
              <w:spacing w:line="600" w:lineRule="exact"/>
              <w:jc w:val="center"/>
              <w:rPr>
                <w:rFonts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600" w:lineRule="exact"/>
              <w:jc w:val="center"/>
              <w:rPr>
                <w:rFonts w:eastAsia="仿宋_GB2312"/>
                <w:color w:val="000000"/>
                <w:sz w:val="32"/>
              </w:rPr>
            </w:pPr>
            <w:r>
              <w:rPr>
                <w:rFonts w:eastAsia="仿宋_GB2312"/>
                <w:color w:val="000000"/>
                <w:sz w:val="32"/>
              </w:rPr>
              <w:t>11</w:t>
            </w:r>
          </w:p>
        </w:tc>
        <w:tc>
          <w:tcPr>
            <w:tcW w:w="3251" w:type="dxa"/>
            <w:vAlign w:val="center"/>
          </w:tcPr>
          <w:p>
            <w:pPr>
              <w:spacing w:line="400" w:lineRule="exact"/>
              <w:jc w:val="left"/>
              <w:rPr>
                <w:rFonts w:eastAsia="仿宋_GB2312"/>
                <w:color w:val="000000"/>
                <w:sz w:val="32"/>
              </w:rPr>
            </w:pPr>
            <w:r>
              <w:rPr>
                <w:rFonts w:eastAsia="仿宋_GB2312"/>
                <w:color w:val="000000"/>
                <w:sz w:val="32"/>
              </w:rPr>
              <w:t>网络新闻专题</w:t>
            </w:r>
          </w:p>
        </w:tc>
        <w:tc>
          <w:tcPr>
            <w:tcW w:w="4095" w:type="dxa"/>
            <w:vAlign w:val="center"/>
          </w:tcPr>
          <w:p>
            <w:pPr>
              <w:spacing w:line="400" w:lineRule="exact"/>
              <w:jc w:val="left"/>
              <w:rPr>
                <w:rFonts w:eastAsia="仿宋_GB2312"/>
                <w:color w:val="000000"/>
                <w:sz w:val="32"/>
              </w:rPr>
            </w:pPr>
            <w:r>
              <w:rPr>
                <w:rFonts w:eastAsia="仿宋_GB2312"/>
                <w:color w:val="000000"/>
                <w:sz w:val="32"/>
              </w:rPr>
              <w:t>策划、记者、编辑、技术、制作等</w:t>
            </w:r>
          </w:p>
        </w:tc>
        <w:tc>
          <w:tcPr>
            <w:tcW w:w="937" w:type="dxa"/>
            <w:vMerge w:val="continue"/>
            <w:vAlign w:val="center"/>
          </w:tcPr>
          <w:p>
            <w:pPr>
              <w:spacing w:line="600" w:lineRule="exact"/>
              <w:jc w:val="center"/>
              <w:rPr>
                <w:rFonts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600" w:lineRule="exact"/>
              <w:jc w:val="center"/>
              <w:rPr>
                <w:rFonts w:eastAsia="仿宋_GB2312"/>
                <w:color w:val="000000"/>
                <w:sz w:val="32"/>
              </w:rPr>
            </w:pPr>
            <w:r>
              <w:rPr>
                <w:rFonts w:eastAsia="仿宋_GB2312"/>
                <w:color w:val="000000"/>
                <w:sz w:val="32"/>
              </w:rPr>
              <w:t>12</w:t>
            </w:r>
          </w:p>
        </w:tc>
        <w:tc>
          <w:tcPr>
            <w:tcW w:w="3251" w:type="dxa"/>
            <w:vAlign w:val="center"/>
          </w:tcPr>
          <w:p>
            <w:pPr>
              <w:spacing w:line="400" w:lineRule="exact"/>
              <w:jc w:val="left"/>
              <w:rPr>
                <w:rFonts w:eastAsia="仿宋_GB2312"/>
                <w:color w:val="000000"/>
                <w:sz w:val="32"/>
              </w:rPr>
            </w:pPr>
            <w:r>
              <w:rPr>
                <w:rFonts w:hint="eastAsia" w:eastAsia="仿宋_GB2312"/>
                <w:color w:val="000000"/>
                <w:sz w:val="32"/>
              </w:rPr>
              <w:t>短</w:t>
            </w:r>
            <w:r>
              <w:rPr>
                <w:rFonts w:eastAsia="仿宋_GB2312"/>
                <w:color w:val="000000"/>
                <w:sz w:val="32"/>
              </w:rPr>
              <w:t>视频专题</w:t>
            </w:r>
          </w:p>
        </w:tc>
        <w:tc>
          <w:tcPr>
            <w:tcW w:w="4095" w:type="dxa"/>
            <w:vAlign w:val="center"/>
          </w:tcPr>
          <w:p>
            <w:pPr>
              <w:spacing w:line="400" w:lineRule="exact"/>
              <w:jc w:val="left"/>
              <w:rPr>
                <w:rFonts w:eastAsia="仿宋_GB2312"/>
                <w:color w:val="000000"/>
                <w:sz w:val="32"/>
              </w:rPr>
            </w:pPr>
            <w:r>
              <w:rPr>
                <w:rFonts w:eastAsia="仿宋_GB2312"/>
                <w:color w:val="000000"/>
                <w:sz w:val="32"/>
              </w:rPr>
              <w:t>策划、记者、摄像、编辑、主持人、制作、技术等</w:t>
            </w:r>
          </w:p>
        </w:tc>
        <w:tc>
          <w:tcPr>
            <w:tcW w:w="937" w:type="dxa"/>
            <w:vMerge w:val="continue"/>
            <w:vAlign w:val="center"/>
          </w:tcPr>
          <w:p>
            <w:pPr>
              <w:spacing w:line="600" w:lineRule="exact"/>
              <w:jc w:val="center"/>
              <w:rPr>
                <w:rFonts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600" w:lineRule="exact"/>
              <w:jc w:val="center"/>
              <w:rPr>
                <w:rFonts w:eastAsia="仿宋_GB2312"/>
                <w:color w:val="000000"/>
                <w:sz w:val="32"/>
              </w:rPr>
            </w:pPr>
            <w:r>
              <w:rPr>
                <w:rFonts w:eastAsia="仿宋_GB2312"/>
                <w:color w:val="000000"/>
                <w:sz w:val="32"/>
              </w:rPr>
              <w:t>13</w:t>
            </w:r>
          </w:p>
        </w:tc>
        <w:tc>
          <w:tcPr>
            <w:tcW w:w="3251" w:type="dxa"/>
            <w:vAlign w:val="center"/>
          </w:tcPr>
          <w:p>
            <w:pPr>
              <w:spacing w:line="400" w:lineRule="exact"/>
              <w:jc w:val="left"/>
              <w:rPr>
                <w:rFonts w:eastAsia="仿宋_GB2312"/>
                <w:color w:val="000000"/>
                <w:sz w:val="32"/>
              </w:rPr>
            </w:pPr>
            <w:r>
              <w:rPr>
                <w:rFonts w:eastAsia="仿宋_GB2312"/>
                <w:color w:val="000000"/>
                <w:sz w:val="32"/>
              </w:rPr>
              <w:t>新闻专栏</w:t>
            </w:r>
          </w:p>
        </w:tc>
        <w:tc>
          <w:tcPr>
            <w:tcW w:w="4095" w:type="dxa"/>
            <w:vAlign w:val="center"/>
          </w:tcPr>
          <w:p>
            <w:pPr>
              <w:spacing w:line="400" w:lineRule="exact"/>
              <w:jc w:val="left"/>
              <w:rPr>
                <w:rFonts w:eastAsia="仿宋_GB2312"/>
                <w:color w:val="000000"/>
                <w:sz w:val="32"/>
              </w:rPr>
            </w:pPr>
            <w:r>
              <w:rPr>
                <w:rFonts w:eastAsia="仿宋_GB2312"/>
                <w:color w:val="000000"/>
                <w:sz w:val="32"/>
              </w:rPr>
              <w:t>策划、记者、编辑、摄像、制作、主持人等</w:t>
            </w:r>
          </w:p>
        </w:tc>
        <w:tc>
          <w:tcPr>
            <w:tcW w:w="937" w:type="dxa"/>
            <w:vMerge w:val="continue"/>
            <w:vAlign w:val="center"/>
          </w:tcPr>
          <w:p>
            <w:pPr>
              <w:spacing w:line="600" w:lineRule="exact"/>
              <w:jc w:val="center"/>
              <w:rPr>
                <w:rFonts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600" w:lineRule="exact"/>
              <w:jc w:val="center"/>
              <w:rPr>
                <w:rFonts w:eastAsia="仿宋_GB2312"/>
                <w:color w:val="000000"/>
                <w:sz w:val="32"/>
              </w:rPr>
            </w:pPr>
            <w:r>
              <w:rPr>
                <w:rFonts w:eastAsia="仿宋_GB2312"/>
                <w:color w:val="000000"/>
                <w:sz w:val="32"/>
              </w:rPr>
              <w:t>14</w:t>
            </w:r>
          </w:p>
        </w:tc>
        <w:tc>
          <w:tcPr>
            <w:tcW w:w="3251" w:type="dxa"/>
            <w:vAlign w:val="center"/>
          </w:tcPr>
          <w:p>
            <w:pPr>
              <w:spacing w:line="400" w:lineRule="exact"/>
              <w:jc w:val="left"/>
              <w:rPr>
                <w:rFonts w:eastAsia="仿宋_GB2312"/>
                <w:color w:val="000000"/>
                <w:sz w:val="32"/>
              </w:rPr>
            </w:pPr>
            <w:r>
              <w:rPr>
                <w:rFonts w:eastAsia="仿宋_GB2312"/>
                <w:color w:val="000000"/>
                <w:sz w:val="32"/>
              </w:rPr>
              <w:t>30分钟以上的电视新闻专题</w:t>
            </w:r>
            <w:r>
              <w:rPr>
                <w:rFonts w:hint="eastAsia" w:eastAsia="仿宋_GB2312"/>
                <w:color w:val="000000"/>
                <w:sz w:val="32"/>
              </w:rPr>
              <w:t>，</w:t>
            </w:r>
            <w:r>
              <w:rPr>
                <w:rFonts w:eastAsia="仿宋_GB2312"/>
                <w:color w:val="000000"/>
                <w:sz w:val="32"/>
              </w:rPr>
              <w:t>电视系列（连续、组合）报道</w:t>
            </w:r>
          </w:p>
        </w:tc>
        <w:tc>
          <w:tcPr>
            <w:tcW w:w="4095" w:type="dxa"/>
            <w:vAlign w:val="center"/>
          </w:tcPr>
          <w:p>
            <w:pPr>
              <w:spacing w:line="400" w:lineRule="exact"/>
              <w:jc w:val="left"/>
              <w:rPr>
                <w:rFonts w:eastAsia="仿宋_GB2312"/>
                <w:color w:val="000000"/>
                <w:sz w:val="32"/>
              </w:rPr>
            </w:pPr>
            <w:r>
              <w:rPr>
                <w:rFonts w:eastAsia="仿宋_GB2312"/>
                <w:color w:val="000000"/>
                <w:sz w:val="32"/>
              </w:rPr>
              <w:t>策划、记者、摄像、编辑、</w:t>
            </w:r>
            <w:r>
              <w:rPr>
                <w:rFonts w:hint="eastAsia" w:eastAsia="仿宋_GB2312"/>
                <w:color w:val="000000"/>
                <w:sz w:val="32"/>
              </w:rPr>
              <w:t>主持人</w:t>
            </w:r>
            <w:r>
              <w:rPr>
                <w:rFonts w:eastAsia="仿宋_GB2312"/>
                <w:color w:val="000000"/>
                <w:sz w:val="32"/>
              </w:rPr>
              <w:t>、制作等</w:t>
            </w:r>
          </w:p>
        </w:tc>
        <w:tc>
          <w:tcPr>
            <w:tcW w:w="937" w:type="dxa"/>
            <w:vMerge w:val="restart"/>
            <w:vAlign w:val="center"/>
          </w:tcPr>
          <w:p>
            <w:pPr>
              <w:spacing w:line="600" w:lineRule="exact"/>
              <w:jc w:val="center"/>
              <w:rPr>
                <w:rFonts w:eastAsia="仿宋_GB2312"/>
                <w:color w:val="000000"/>
                <w:sz w:val="32"/>
              </w:rPr>
            </w:pPr>
            <w:r>
              <w:rPr>
                <w:rFonts w:eastAsia="仿宋_GB2312"/>
                <w:color w:val="000000"/>
                <w:sz w:val="32"/>
              </w:rPr>
              <w:t>8名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600" w:lineRule="exact"/>
              <w:jc w:val="center"/>
              <w:rPr>
                <w:rFonts w:eastAsia="仿宋_GB2312"/>
                <w:color w:val="000000"/>
                <w:sz w:val="32"/>
              </w:rPr>
            </w:pPr>
            <w:r>
              <w:rPr>
                <w:rFonts w:eastAsia="仿宋_GB2312"/>
                <w:color w:val="000000"/>
                <w:sz w:val="32"/>
              </w:rPr>
              <w:t>15</w:t>
            </w:r>
          </w:p>
        </w:tc>
        <w:tc>
          <w:tcPr>
            <w:tcW w:w="3251" w:type="dxa"/>
            <w:vAlign w:val="center"/>
          </w:tcPr>
          <w:p>
            <w:pPr>
              <w:spacing w:line="400" w:lineRule="exact"/>
              <w:jc w:val="left"/>
              <w:rPr>
                <w:rFonts w:eastAsia="仿宋_GB2312"/>
                <w:color w:val="000000"/>
                <w:sz w:val="32"/>
              </w:rPr>
            </w:pPr>
            <w:r>
              <w:rPr>
                <w:rFonts w:hint="eastAsia" w:eastAsia="仿宋_GB2312"/>
                <w:color w:val="000000"/>
                <w:sz w:val="32"/>
              </w:rPr>
              <w:t>移动直播、创意互动、融合创新</w:t>
            </w:r>
          </w:p>
        </w:tc>
        <w:tc>
          <w:tcPr>
            <w:tcW w:w="4095" w:type="dxa"/>
            <w:vAlign w:val="center"/>
          </w:tcPr>
          <w:p>
            <w:pPr>
              <w:spacing w:line="400" w:lineRule="exact"/>
              <w:jc w:val="left"/>
              <w:rPr>
                <w:rFonts w:eastAsia="仿宋_GB2312"/>
                <w:color w:val="000000"/>
                <w:sz w:val="32"/>
              </w:rPr>
            </w:pPr>
            <w:r>
              <w:rPr>
                <w:rFonts w:eastAsia="仿宋_GB2312"/>
                <w:color w:val="000000"/>
                <w:sz w:val="32"/>
              </w:rPr>
              <w:t>策划、记者、编辑、技术、制作等</w:t>
            </w:r>
          </w:p>
        </w:tc>
        <w:tc>
          <w:tcPr>
            <w:tcW w:w="937" w:type="dxa"/>
            <w:vMerge w:val="continue"/>
            <w:vAlign w:val="center"/>
          </w:tcPr>
          <w:p>
            <w:pPr>
              <w:spacing w:line="600" w:lineRule="exact"/>
              <w:jc w:val="center"/>
              <w:rPr>
                <w:rFonts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600" w:lineRule="exact"/>
              <w:jc w:val="center"/>
              <w:rPr>
                <w:rFonts w:eastAsia="仿宋_GB2312"/>
                <w:color w:val="000000"/>
                <w:sz w:val="32"/>
              </w:rPr>
            </w:pPr>
            <w:r>
              <w:rPr>
                <w:rFonts w:hint="eastAsia" w:eastAsia="仿宋_GB2312"/>
                <w:color w:val="000000"/>
                <w:sz w:val="32"/>
              </w:rPr>
              <w:t>16</w:t>
            </w:r>
          </w:p>
        </w:tc>
        <w:tc>
          <w:tcPr>
            <w:tcW w:w="3251" w:type="dxa"/>
            <w:vAlign w:val="center"/>
          </w:tcPr>
          <w:p>
            <w:pPr>
              <w:spacing w:line="400" w:lineRule="exact"/>
              <w:jc w:val="left"/>
              <w:rPr>
                <w:rFonts w:eastAsia="仿宋_GB2312"/>
                <w:color w:val="000000"/>
                <w:sz w:val="32"/>
              </w:rPr>
            </w:pPr>
            <w:r>
              <w:rPr>
                <w:rFonts w:eastAsia="仿宋_GB2312"/>
                <w:color w:val="000000"/>
                <w:sz w:val="32"/>
              </w:rPr>
              <w:t>电视新闻访谈</w:t>
            </w:r>
          </w:p>
        </w:tc>
        <w:tc>
          <w:tcPr>
            <w:tcW w:w="4095" w:type="dxa"/>
            <w:vAlign w:val="center"/>
          </w:tcPr>
          <w:p>
            <w:pPr>
              <w:spacing w:line="400" w:lineRule="exact"/>
              <w:jc w:val="left"/>
              <w:rPr>
                <w:rFonts w:eastAsia="仿宋_GB2312"/>
                <w:color w:val="000000"/>
                <w:sz w:val="32"/>
              </w:rPr>
            </w:pPr>
            <w:r>
              <w:rPr>
                <w:rFonts w:eastAsia="仿宋_GB2312"/>
                <w:color w:val="000000"/>
                <w:sz w:val="32"/>
              </w:rPr>
              <w:t>策划、记者、摄像、编辑、主持人、制作等</w:t>
            </w:r>
          </w:p>
        </w:tc>
        <w:tc>
          <w:tcPr>
            <w:tcW w:w="937" w:type="dxa"/>
            <w:vMerge w:val="continue"/>
            <w:vAlign w:val="center"/>
          </w:tcPr>
          <w:p>
            <w:pPr>
              <w:spacing w:line="600" w:lineRule="exact"/>
              <w:jc w:val="center"/>
              <w:rPr>
                <w:rFonts w:eastAsia="仿宋_GB2312"/>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600" w:lineRule="exact"/>
              <w:jc w:val="center"/>
              <w:rPr>
                <w:rFonts w:eastAsia="仿宋_GB2312"/>
                <w:color w:val="000000"/>
                <w:sz w:val="32"/>
              </w:rPr>
            </w:pPr>
            <w:r>
              <w:rPr>
                <w:rFonts w:hint="eastAsia" w:eastAsia="仿宋_GB2312"/>
                <w:color w:val="000000"/>
                <w:sz w:val="32"/>
              </w:rPr>
              <w:t>17</w:t>
            </w:r>
          </w:p>
        </w:tc>
        <w:tc>
          <w:tcPr>
            <w:tcW w:w="3251" w:type="dxa"/>
            <w:vAlign w:val="center"/>
          </w:tcPr>
          <w:p>
            <w:pPr>
              <w:spacing w:line="400" w:lineRule="exact"/>
              <w:jc w:val="left"/>
              <w:rPr>
                <w:rFonts w:eastAsia="仿宋_GB2312"/>
                <w:color w:val="000000"/>
                <w:sz w:val="32"/>
              </w:rPr>
            </w:pPr>
            <w:r>
              <w:rPr>
                <w:rFonts w:eastAsia="仿宋_GB2312"/>
                <w:color w:val="000000"/>
                <w:sz w:val="32"/>
              </w:rPr>
              <w:t>广播新闻现场直播</w:t>
            </w:r>
          </w:p>
        </w:tc>
        <w:tc>
          <w:tcPr>
            <w:tcW w:w="4095" w:type="dxa"/>
            <w:vAlign w:val="center"/>
          </w:tcPr>
          <w:p>
            <w:pPr>
              <w:spacing w:line="400" w:lineRule="exact"/>
              <w:jc w:val="left"/>
              <w:rPr>
                <w:rFonts w:eastAsia="仿宋_GB2312"/>
                <w:color w:val="000000"/>
                <w:sz w:val="32"/>
              </w:rPr>
            </w:pPr>
            <w:r>
              <w:rPr>
                <w:rFonts w:eastAsia="仿宋_GB2312"/>
                <w:color w:val="000000"/>
                <w:sz w:val="32"/>
              </w:rPr>
              <w:t>策划、记者、编导、播音、制作等</w:t>
            </w:r>
          </w:p>
        </w:tc>
        <w:tc>
          <w:tcPr>
            <w:tcW w:w="937" w:type="dxa"/>
            <w:vAlign w:val="center"/>
          </w:tcPr>
          <w:p>
            <w:pPr>
              <w:spacing w:line="600" w:lineRule="exact"/>
              <w:jc w:val="center"/>
              <w:rPr>
                <w:rFonts w:eastAsia="仿宋_GB2312"/>
                <w:color w:val="000000"/>
                <w:sz w:val="32"/>
              </w:rPr>
            </w:pPr>
            <w:r>
              <w:rPr>
                <w:rFonts w:eastAsia="仿宋_GB2312"/>
                <w:color w:val="000000"/>
                <w:sz w:val="32"/>
              </w:rPr>
              <w:t>9名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600" w:lineRule="exact"/>
              <w:jc w:val="center"/>
              <w:rPr>
                <w:rFonts w:eastAsia="仿宋_GB2312"/>
                <w:color w:val="000000"/>
                <w:sz w:val="32"/>
              </w:rPr>
            </w:pPr>
            <w:r>
              <w:rPr>
                <w:rFonts w:hint="eastAsia" w:eastAsia="仿宋_GB2312"/>
                <w:color w:val="000000"/>
                <w:sz w:val="32"/>
              </w:rPr>
              <w:t>18</w:t>
            </w:r>
          </w:p>
        </w:tc>
        <w:tc>
          <w:tcPr>
            <w:tcW w:w="3251" w:type="dxa"/>
            <w:vAlign w:val="center"/>
          </w:tcPr>
          <w:p>
            <w:pPr>
              <w:spacing w:line="400" w:lineRule="exact"/>
              <w:jc w:val="left"/>
              <w:rPr>
                <w:rFonts w:eastAsia="仿宋_GB2312"/>
                <w:color w:val="000000"/>
                <w:sz w:val="32"/>
              </w:rPr>
            </w:pPr>
            <w:r>
              <w:rPr>
                <w:rFonts w:eastAsia="仿宋_GB2312"/>
                <w:color w:val="000000"/>
                <w:sz w:val="32"/>
              </w:rPr>
              <w:t>电视新闻现场直播</w:t>
            </w:r>
          </w:p>
        </w:tc>
        <w:tc>
          <w:tcPr>
            <w:tcW w:w="4095" w:type="dxa"/>
            <w:vAlign w:val="center"/>
          </w:tcPr>
          <w:p>
            <w:pPr>
              <w:spacing w:line="400" w:lineRule="exact"/>
              <w:jc w:val="left"/>
              <w:rPr>
                <w:rFonts w:eastAsia="仿宋_GB2312"/>
                <w:color w:val="000000"/>
                <w:sz w:val="32"/>
              </w:rPr>
            </w:pPr>
            <w:r>
              <w:rPr>
                <w:rFonts w:eastAsia="仿宋_GB2312"/>
                <w:color w:val="000000"/>
                <w:sz w:val="32"/>
              </w:rPr>
              <w:t>策划、记者、摄像、编导、</w:t>
            </w:r>
            <w:r>
              <w:rPr>
                <w:rFonts w:hint="eastAsia" w:eastAsia="仿宋_GB2312"/>
                <w:color w:val="000000"/>
                <w:sz w:val="32"/>
              </w:rPr>
              <w:t>主持人</w:t>
            </w:r>
            <w:r>
              <w:rPr>
                <w:rFonts w:eastAsia="仿宋_GB2312"/>
                <w:color w:val="000000"/>
                <w:sz w:val="32"/>
              </w:rPr>
              <w:t>、制作等</w:t>
            </w:r>
          </w:p>
        </w:tc>
        <w:tc>
          <w:tcPr>
            <w:tcW w:w="937" w:type="dxa"/>
            <w:vAlign w:val="center"/>
          </w:tcPr>
          <w:p>
            <w:pPr>
              <w:spacing w:line="600" w:lineRule="exact"/>
              <w:jc w:val="center"/>
              <w:rPr>
                <w:rFonts w:eastAsia="仿宋_GB2312"/>
                <w:color w:val="000000"/>
                <w:sz w:val="32"/>
              </w:rPr>
            </w:pPr>
            <w:r>
              <w:rPr>
                <w:rFonts w:eastAsia="仿宋_GB2312"/>
                <w:color w:val="000000"/>
                <w:sz w:val="32"/>
              </w:rPr>
              <w:t>10名</w:t>
            </w:r>
          </w:p>
        </w:tc>
      </w:tr>
    </w:tbl>
    <w:p>
      <w:pPr>
        <w:spacing w:line="600" w:lineRule="exact"/>
        <w:rPr>
          <w:rFonts w:eastAsia="楷体_GB2312"/>
          <w:color w:val="000000"/>
          <w:sz w:val="32"/>
        </w:rPr>
      </w:pPr>
      <w:r>
        <w:rPr>
          <w:rFonts w:eastAsia="楷体_GB2312"/>
          <w:color w:val="000000"/>
          <w:sz w:val="32"/>
        </w:rPr>
        <w:t>三、国际传播奖项作品根据作品类别按照上述范围及名额申报。</w:t>
      </w:r>
    </w:p>
    <w:p>
      <w:pPr>
        <w:spacing w:line="600" w:lineRule="exact"/>
        <w:jc w:val="center"/>
        <w:rPr>
          <w:rFonts w:eastAsia="方正大标宋简体"/>
          <w:color w:val="000000"/>
          <w:sz w:val="44"/>
          <w:szCs w:val="44"/>
        </w:rPr>
      </w:pPr>
    </w:p>
    <w:p>
      <w:pPr>
        <w:spacing w:line="600" w:lineRule="exact"/>
        <w:jc w:val="center"/>
        <w:rPr>
          <w:rFonts w:eastAsia="方正大标宋简体"/>
          <w:color w:val="000000"/>
          <w:sz w:val="44"/>
          <w:szCs w:val="44"/>
        </w:rPr>
      </w:pPr>
    </w:p>
    <w:p>
      <w:pPr>
        <w:spacing w:line="600" w:lineRule="exact"/>
        <w:jc w:val="center"/>
        <w:rPr>
          <w:rFonts w:eastAsia="方正大标宋简体"/>
          <w:color w:val="000000"/>
          <w:sz w:val="44"/>
          <w:szCs w:val="44"/>
        </w:rPr>
      </w:pPr>
    </w:p>
    <w:p>
      <w:pPr>
        <w:spacing w:line="600" w:lineRule="exact"/>
        <w:jc w:val="center"/>
        <w:rPr>
          <w:rFonts w:eastAsia="方正大标宋简体"/>
          <w:color w:val="000000"/>
          <w:sz w:val="44"/>
          <w:szCs w:val="44"/>
        </w:rPr>
      </w:pPr>
    </w:p>
    <w:p>
      <w:pPr>
        <w:spacing w:line="600" w:lineRule="exact"/>
        <w:rPr>
          <w:rFonts w:eastAsia="方正大标宋简体"/>
          <w:color w:val="000000"/>
          <w:sz w:val="44"/>
          <w:szCs w:val="44"/>
        </w:rPr>
      </w:pPr>
    </w:p>
    <w:p>
      <w:pPr>
        <w:spacing w:line="600" w:lineRule="exact"/>
        <w:rPr>
          <w:rFonts w:eastAsia="仿宋_GB2312"/>
          <w:color w:val="000000"/>
          <w:sz w:val="32"/>
        </w:rPr>
      </w:pPr>
      <w:r>
        <w:rPr>
          <w:rFonts w:eastAsia="仿宋_GB2312"/>
          <w:color w:val="000000"/>
          <w:sz w:val="32"/>
        </w:rPr>
        <w:t>附件</w:t>
      </w:r>
      <w:r>
        <w:rPr>
          <w:rFonts w:hint="eastAsia" w:eastAsia="仿宋_GB2312"/>
          <w:color w:val="000000"/>
          <w:sz w:val="32"/>
        </w:rPr>
        <w:t>2</w:t>
      </w:r>
    </w:p>
    <w:p>
      <w:pPr>
        <w:spacing w:line="600" w:lineRule="exact"/>
        <w:jc w:val="left"/>
        <w:rPr>
          <w:rFonts w:eastAsia="方正大标宋简体"/>
          <w:color w:val="000000"/>
          <w:sz w:val="44"/>
          <w:szCs w:val="44"/>
        </w:rPr>
      </w:pPr>
    </w:p>
    <w:p>
      <w:pPr>
        <w:spacing w:line="600" w:lineRule="exact"/>
        <w:jc w:val="center"/>
        <w:rPr>
          <w:rFonts w:eastAsia="方正大标宋简体"/>
          <w:color w:val="000000"/>
          <w:sz w:val="44"/>
          <w:szCs w:val="44"/>
        </w:rPr>
      </w:pPr>
      <w:r>
        <w:rPr>
          <w:rFonts w:eastAsia="方正大标宋简体"/>
          <w:color w:val="000000"/>
          <w:sz w:val="44"/>
          <w:szCs w:val="44"/>
        </w:rPr>
        <w:t>安徽新闻奖报刊类</w:t>
      </w:r>
      <w:r>
        <w:rPr>
          <w:rFonts w:hint="eastAsia" w:eastAsia="方正大标宋简体"/>
          <w:color w:val="000000"/>
          <w:sz w:val="44"/>
          <w:szCs w:val="44"/>
        </w:rPr>
        <w:t>、媒体融合类</w:t>
      </w:r>
      <w:r>
        <w:rPr>
          <w:rFonts w:eastAsia="方正大标宋简体"/>
          <w:color w:val="000000"/>
          <w:sz w:val="44"/>
          <w:szCs w:val="44"/>
        </w:rPr>
        <w:t>及</w:t>
      </w:r>
    </w:p>
    <w:p>
      <w:pPr>
        <w:spacing w:line="600" w:lineRule="exact"/>
        <w:jc w:val="center"/>
        <w:rPr>
          <w:rFonts w:eastAsia="方正大标宋简体"/>
          <w:color w:val="000000"/>
          <w:sz w:val="44"/>
          <w:szCs w:val="44"/>
        </w:rPr>
      </w:pPr>
      <w:r>
        <w:rPr>
          <w:rFonts w:eastAsia="方正大标宋简体"/>
          <w:color w:val="000000"/>
          <w:sz w:val="44"/>
          <w:szCs w:val="44"/>
        </w:rPr>
        <w:t>有关专项奖参评作品报送须知</w:t>
      </w:r>
    </w:p>
    <w:p>
      <w:pPr>
        <w:spacing w:line="580" w:lineRule="exact"/>
        <w:ind w:firstLine="600" w:firstLineChars="200"/>
        <w:rPr>
          <w:rFonts w:eastAsia="仿宋_GB2312"/>
          <w:color w:val="000000"/>
          <w:sz w:val="30"/>
          <w:szCs w:val="30"/>
        </w:rPr>
      </w:pPr>
    </w:p>
    <w:p>
      <w:pPr>
        <w:spacing w:line="580" w:lineRule="exact"/>
        <w:ind w:firstLine="640" w:firstLineChars="200"/>
        <w:outlineLvl w:val="0"/>
        <w:rPr>
          <w:rFonts w:eastAsia="黑体"/>
          <w:color w:val="000000"/>
          <w:sz w:val="32"/>
          <w:szCs w:val="32"/>
        </w:rPr>
      </w:pPr>
      <w:r>
        <w:rPr>
          <w:rFonts w:eastAsia="黑体"/>
          <w:color w:val="000000"/>
          <w:sz w:val="32"/>
          <w:szCs w:val="32"/>
        </w:rPr>
        <w:t>一、报送地址</w:t>
      </w:r>
    </w:p>
    <w:p>
      <w:pPr>
        <w:spacing w:line="536" w:lineRule="exact"/>
        <w:ind w:firstLine="640" w:firstLineChars="200"/>
        <w:outlineLvl w:val="0"/>
        <w:rPr>
          <w:rFonts w:eastAsia="仿宋_GB2312"/>
          <w:color w:val="000000"/>
          <w:sz w:val="32"/>
          <w:szCs w:val="32"/>
        </w:rPr>
      </w:pPr>
      <w:r>
        <w:rPr>
          <w:rFonts w:eastAsia="仿宋_GB2312"/>
          <w:color w:val="000000"/>
          <w:sz w:val="32"/>
          <w:szCs w:val="32"/>
        </w:rPr>
        <w:t>1．合肥市包河区北京路8号皖新传媒大厦1楼105室。联系人：</w:t>
      </w:r>
      <w:r>
        <w:rPr>
          <w:rFonts w:hint="eastAsia" w:eastAsia="仿宋_GB2312"/>
          <w:color w:val="000000"/>
          <w:sz w:val="32"/>
          <w:szCs w:val="32"/>
        </w:rPr>
        <w:t>王群</w:t>
      </w:r>
      <w:r>
        <w:rPr>
          <w:rFonts w:eastAsia="仿宋_GB2312"/>
          <w:color w:val="000000"/>
          <w:sz w:val="32"/>
          <w:szCs w:val="32"/>
        </w:rPr>
        <w:t>，电话：</w:t>
      </w:r>
      <w:r>
        <w:rPr>
          <w:rFonts w:hint="eastAsia" w:eastAsia="仿宋_GB2312"/>
          <w:color w:val="000000"/>
          <w:sz w:val="32"/>
          <w:szCs w:val="32"/>
        </w:rPr>
        <w:t>62608137</w:t>
      </w:r>
      <w:r>
        <w:rPr>
          <w:rFonts w:eastAsia="仿宋_GB2312"/>
          <w:color w:val="000000"/>
          <w:sz w:val="32"/>
          <w:szCs w:val="32"/>
        </w:rPr>
        <w:t>，62635933。参评作品请专人报送或用特快专递邮寄。</w:t>
      </w:r>
    </w:p>
    <w:p>
      <w:pPr>
        <w:spacing w:line="580" w:lineRule="exact"/>
        <w:ind w:firstLine="640" w:firstLineChars="200"/>
        <w:rPr>
          <w:rFonts w:eastAsia="仿宋_GB2312"/>
          <w:color w:val="000000"/>
          <w:sz w:val="32"/>
          <w:szCs w:val="32"/>
        </w:rPr>
      </w:pPr>
      <w:r>
        <w:rPr>
          <w:rFonts w:eastAsia="仿宋_GB2312"/>
          <w:color w:val="000000"/>
          <w:sz w:val="32"/>
          <w:szCs w:val="32"/>
        </w:rPr>
        <w:t>媒体融合、新闻论文、国际传播</w:t>
      </w:r>
      <w:r>
        <w:rPr>
          <w:rFonts w:hint="eastAsia" w:eastAsia="仿宋_GB2312"/>
          <w:color w:val="000000"/>
          <w:sz w:val="32"/>
          <w:szCs w:val="32"/>
        </w:rPr>
        <w:t>、新闻专栏（报刊类）</w:t>
      </w:r>
      <w:r>
        <w:rPr>
          <w:rFonts w:eastAsia="仿宋_GB2312"/>
          <w:color w:val="000000"/>
          <w:sz w:val="32"/>
          <w:szCs w:val="32"/>
        </w:rPr>
        <w:t>奖项及个人自荐参评作品需分别在信封上注明</w:t>
      </w:r>
      <w:r>
        <w:rPr>
          <w:rFonts w:hint="eastAsia" w:ascii="仿宋_GB2312" w:hAnsi="仿宋_GB2312" w:eastAsia="仿宋_GB2312" w:cs="仿宋_GB2312"/>
          <w:color w:val="000000"/>
          <w:sz w:val="32"/>
          <w:szCs w:val="32"/>
        </w:rPr>
        <w:t>“媒体融合”“新闻论文”“国际传播”“</w:t>
      </w:r>
      <w:r>
        <w:rPr>
          <w:rFonts w:hint="eastAsia" w:eastAsia="仿宋_GB2312"/>
          <w:color w:val="000000"/>
          <w:sz w:val="32"/>
          <w:szCs w:val="32"/>
        </w:rPr>
        <w:t>新闻专栏（报刊类）</w:t>
      </w:r>
      <w:r>
        <w:rPr>
          <w:rFonts w:hint="eastAsia" w:ascii="仿宋_GB2312" w:hAnsi="仿宋_GB2312" w:eastAsia="仿宋_GB2312" w:cs="仿宋_GB2312"/>
          <w:color w:val="000000"/>
          <w:sz w:val="32"/>
          <w:szCs w:val="32"/>
        </w:rPr>
        <w:t>”“个人自荐”字样。</w:t>
      </w:r>
    </w:p>
    <w:p>
      <w:pPr>
        <w:spacing w:line="536" w:lineRule="exact"/>
        <w:ind w:firstLine="640" w:firstLineChars="200"/>
        <w:rPr>
          <w:rFonts w:eastAsia="仿宋_GB2312"/>
          <w:color w:val="000000"/>
          <w:sz w:val="32"/>
          <w:szCs w:val="32"/>
        </w:rPr>
      </w:pPr>
      <w:r>
        <w:rPr>
          <w:rFonts w:eastAsia="仿宋_GB2312"/>
          <w:color w:val="000000"/>
          <w:sz w:val="32"/>
          <w:szCs w:val="32"/>
        </w:rPr>
        <w:t>2．同步实行网络报送。参评材料电子版通过安徽新闻奖报送评选系统上传。自荐人按照系统要求注册后登录，并按照系统提示上传。</w:t>
      </w:r>
    </w:p>
    <w:p>
      <w:pPr>
        <w:spacing w:line="580" w:lineRule="exact"/>
        <w:ind w:firstLine="640" w:firstLineChars="200"/>
        <w:outlineLvl w:val="0"/>
        <w:rPr>
          <w:rFonts w:eastAsia="黑体"/>
          <w:color w:val="000000"/>
          <w:sz w:val="32"/>
          <w:szCs w:val="32"/>
        </w:rPr>
      </w:pPr>
      <w:r>
        <w:rPr>
          <w:rFonts w:eastAsia="黑体"/>
          <w:color w:val="000000"/>
          <w:sz w:val="32"/>
          <w:szCs w:val="32"/>
        </w:rPr>
        <w:t>二、截止时间</w:t>
      </w:r>
    </w:p>
    <w:p>
      <w:pPr>
        <w:spacing w:line="580" w:lineRule="exact"/>
        <w:ind w:firstLine="640" w:firstLineChars="200"/>
        <w:rPr>
          <w:rFonts w:eastAsia="仿宋_GB2312"/>
          <w:color w:val="000000"/>
          <w:sz w:val="32"/>
          <w:szCs w:val="32"/>
        </w:rPr>
      </w:pPr>
      <w:r>
        <w:rPr>
          <w:rFonts w:eastAsia="仿宋_GB2312"/>
          <w:color w:val="000000"/>
          <w:sz w:val="32"/>
          <w:szCs w:val="32"/>
        </w:rPr>
        <w:t>202</w:t>
      </w:r>
      <w:r>
        <w:rPr>
          <w:rFonts w:hint="eastAsia" w:eastAsia="仿宋_GB2312"/>
          <w:color w:val="000000"/>
          <w:sz w:val="32"/>
          <w:szCs w:val="32"/>
        </w:rPr>
        <w:t>2</w:t>
      </w:r>
      <w:r>
        <w:rPr>
          <w:rFonts w:eastAsia="仿宋_GB2312"/>
          <w:color w:val="000000"/>
          <w:sz w:val="32"/>
          <w:szCs w:val="32"/>
        </w:rPr>
        <w:t>年</w:t>
      </w:r>
      <w:r>
        <w:rPr>
          <w:rFonts w:hint="eastAsia" w:eastAsia="仿宋_GB2312"/>
          <w:color w:val="000000"/>
          <w:sz w:val="32"/>
          <w:szCs w:val="32"/>
        </w:rPr>
        <w:t>2</w:t>
      </w:r>
      <w:r>
        <w:rPr>
          <w:rFonts w:eastAsia="仿宋_GB2312"/>
          <w:color w:val="000000"/>
          <w:sz w:val="32"/>
          <w:szCs w:val="32"/>
        </w:rPr>
        <w:t>月</w:t>
      </w:r>
      <w:r>
        <w:rPr>
          <w:rFonts w:hint="eastAsia" w:eastAsia="仿宋_GB2312"/>
          <w:color w:val="000000"/>
          <w:sz w:val="32"/>
          <w:szCs w:val="32"/>
        </w:rPr>
        <w:t>28</w:t>
      </w:r>
      <w:r>
        <w:rPr>
          <w:rFonts w:eastAsia="仿宋_GB2312"/>
          <w:color w:val="000000"/>
          <w:sz w:val="32"/>
          <w:szCs w:val="32"/>
        </w:rPr>
        <w:t>日止（以邮戳为准），逾期视为弃权。</w:t>
      </w:r>
    </w:p>
    <w:p>
      <w:pPr>
        <w:spacing w:line="580" w:lineRule="exact"/>
        <w:ind w:firstLine="640" w:firstLineChars="200"/>
        <w:rPr>
          <w:rFonts w:eastAsia="仿宋_GB2312"/>
          <w:color w:val="000000"/>
          <w:sz w:val="32"/>
          <w:szCs w:val="32"/>
        </w:rPr>
      </w:pPr>
      <w:r>
        <w:rPr>
          <w:rFonts w:eastAsia="仿宋_GB2312"/>
          <w:color w:val="000000"/>
          <w:sz w:val="32"/>
          <w:szCs w:val="32"/>
        </w:rPr>
        <w:t>网络报送时间：安徽新闻奖报送评选系统将于202</w:t>
      </w:r>
      <w:r>
        <w:rPr>
          <w:rFonts w:hint="eastAsia" w:eastAsia="仿宋_GB2312"/>
          <w:color w:val="000000"/>
          <w:sz w:val="32"/>
          <w:szCs w:val="32"/>
        </w:rPr>
        <w:t>2</w:t>
      </w:r>
      <w:r>
        <w:rPr>
          <w:rFonts w:eastAsia="仿宋_GB2312"/>
          <w:color w:val="000000"/>
          <w:sz w:val="32"/>
          <w:szCs w:val="32"/>
        </w:rPr>
        <w:t>年2</w:t>
      </w:r>
      <w:r>
        <w:rPr>
          <w:rFonts w:hint="eastAsia" w:eastAsia="仿宋_GB2312"/>
          <w:color w:val="000000"/>
          <w:sz w:val="32"/>
          <w:szCs w:val="32"/>
        </w:rPr>
        <w:t>月14</w:t>
      </w:r>
      <w:r>
        <w:rPr>
          <w:rFonts w:eastAsia="仿宋_GB2312"/>
          <w:color w:val="000000"/>
          <w:sz w:val="32"/>
          <w:szCs w:val="32"/>
        </w:rPr>
        <w:t>日启用，</w:t>
      </w:r>
      <w:r>
        <w:rPr>
          <w:rFonts w:hint="eastAsia" w:eastAsia="仿宋_GB2312"/>
          <w:color w:val="000000"/>
          <w:sz w:val="32"/>
          <w:szCs w:val="32"/>
        </w:rPr>
        <w:t>2</w:t>
      </w:r>
      <w:r>
        <w:rPr>
          <w:rFonts w:eastAsia="仿宋_GB2312"/>
          <w:color w:val="000000"/>
          <w:sz w:val="32"/>
          <w:szCs w:val="32"/>
        </w:rPr>
        <w:t>月</w:t>
      </w:r>
      <w:r>
        <w:rPr>
          <w:rFonts w:hint="eastAsia" w:eastAsia="仿宋_GB2312"/>
          <w:color w:val="000000"/>
          <w:sz w:val="32"/>
          <w:szCs w:val="32"/>
        </w:rPr>
        <w:t>28</w:t>
      </w:r>
      <w:r>
        <w:rPr>
          <w:rFonts w:eastAsia="仿宋_GB2312"/>
          <w:color w:val="000000"/>
          <w:sz w:val="32"/>
          <w:szCs w:val="32"/>
        </w:rPr>
        <w:t>日24时关闭。</w:t>
      </w:r>
    </w:p>
    <w:p>
      <w:pPr>
        <w:spacing w:line="580" w:lineRule="exact"/>
        <w:ind w:firstLine="640" w:firstLineChars="200"/>
        <w:outlineLvl w:val="0"/>
        <w:rPr>
          <w:rFonts w:eastAsia="黑体"/>
          <w:color w:val="000000"/>
          <w:sz w:val="32"/>
          <w:szCs w:val="32"/>
        </w:rPr>
      </w:pPr>
      <w:r>
        <w:rPr>
          <w:rFonts w:hint="eastAsia" w:eastAsia="黑体"/>
          <w:color w:val="000000"/>
          <w:sz w:val="32"/>
          <w:szCs w:val="32"/>
        </w:rPr>
        <w:t>三、参评作品材料制作要求</w:t>
      </w:r>
    </w:p>
    <w:p>
      <w:pPr>
        <w:spacing w:line="536"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（一）履行推荐程序及公示情况（1份）</w:t>
      </w:r>
    </w:p>
    <w:p>
      <w:pPr>
        <w:spacing w:line="580" w:lineRule="exact"/>
        <w:ind w:firstLine="640" w:firstLineChars="200"/>
        <w:rPr>
          <w:rFonts w:eastAsia="仿宋_GB2312"/>
          <w:color w:val="000000"/>
          <w:sz w:val="32"/>
          <w:szCs w:val="32"/>
        </w:rPr>
      </w:pPr>
      <w:r>
        <w:rPr>
          <w:rFonts w:eastAsia="仿宋_GB2312"/>
          <w:color w:val="000000"/>
          <w:sz w:val="32"/>
          <w:szCs w:val="32"/>
        </w:rPr>
        <w:t>要求说明履行推荐程序情况、评委构成及评审情况，列举参评作品材料公示时间、地点（单位、网址）及相关情况等，并加盖单位公章（部门章无效）。</w:t>
      </w:r>
    </w:p>
    <w:p>
      <w:pPr>
        <w:spacing w:line="580" w:lineRule="exact"/>
        <w:ind w:firstLine="640" w:firstLineChars="200"/>
        <w:outlineLvl w:val="0"/>
        <w:rPr>
          <w:rFonts w:eastAsia="楷体_GB2312"/>
          <w:color w:val="000000"/>
          <w:sz w:val="32"/>
          <w:szCs w:val="32"/>
        </w:rPr>
      </w:pPr>
      <w:r>
        <w:rPr>
          <w:rFonts w:eastAsia="楷体_GB2312"/>
          <w:color w:val="000000"/>
          <w:sz w:val="32"/>
          <w:szCs w:val="32"/>
        </w:rPr>
        <w:t>（二）诚信参评承诺书（1份）</w:t>
      </w:r>
    </w:p>
    <w:p>
      <w:pPr>
        <w:spacing w:line="580" w:lineRule="exact"/>
        <w:ind w:firstLine="640" w:firstLineChars="200"/>
        <w:outlineLvl w:val="0"/>
        <w:rPr>
          <w:rFonts w:eastAsia="楷体_GB2312"/>
          <w:color w:val="000000"/>
          <w:sz w:val="32"/>
          <w:szCs w:val="32"/>
        </w:rPr>
      </w:pPr>
      <w:r>
        <w:rPr>
          <w:rFonts w:eastAsia="楷体_GB2312"/>
          <w:color w:val="000000"/>
          <w:sz w:val="32"/>
          <w:szCs w:val="32"/>
        </w:rPr>
        <w:t>（三）安徽新闻奖推荐作品目录（1份）</w:t>
      </w:r>
    </w:p>
    <w:p>
      <w:pPr>
        <w:spacing w:line="580" w:lineRule="exact"/>
        <w:ind w:firstLine="640" w:firstLineChars="200"/>
        <w:rPr>
          <w:rFonts w:eastAsia="仿宋_GB2312"/>
          <w:color w:val="000000"/>
          <w:sz w:val="32"/>
          <w:szCs w:val="32"/>
        </w:rPr>
      </w:pPr>
      <w:r>
        <w:rPr>
          <w:rFonts w:eastAsia="仿宋_GB2312"/>
          <w:color w:val="000000"/>
          <w:sz w:val="32"/>
          <w:szCs w:val="32"/>
        </w:rPr>
        <w:t>如同一项目有2件（含2件）以上参评作品，按初评得票多少为序。</w:t>
      </w:r>
    </w:p>
    <w:p>
      <w:pPr>
        <w:spacing w:line="580" w:lineRule="exact"/>
        <w:ind w:firstLine="640" w:firstLineChars="200"/>
        <w:outlineLvl w:val="0"/>
        <w:rPr>
          <w:rFonts w:eastAsia="楷体_GB2312"/>
          <w:color w:val="000000"/>
          <w:sz w:val="32"/>
          <w:szCs w:val="32"/>
        </w:rPr>
      </w:pPr>
      <w:r>
        <w:rPr>
          <w:rFonts w:eastAsia="楷体_GB2312"/>
          <w:color w:val="000000"/>
          <w:sz w:val="32"/>
          <w:szCs w:val="32"/>
        </w:rPr>
        <w:t>（四）安徽新闻奖单位报送（或个人自荐）参评作品推荐表</w:t>
      </w:r>
      <w:r>
        <w:rPr>
          <w:rFonts w:hint="eastAsia" w:eastAsia="楷体_GB2312"/>
          <w:color w:val="000000"/>
          <w:sz w:val="32"/>
          <w:szCs w:val="32"/>
        </w:rPr>
        <w:t>（</w:t>
      </w:r>
      <w:r>
        <w:rPr>
          <w:rFonts w:eastAsia="楷体_GB2312"/>
          <w:color w:val="000000"/>
          <w:sz w:val="32"/>
          <w:szCs w:val="32"/>
        </w:rPr>
        <w:t>每件作品</w:t>
      </w:r>
      <w:r>
        <w:rPr>
          <w:rFonts w:hint="eastAsia" w:eastAsia="楷体_GB2312"/>
          <w:color w:val="000000"/>
          <w:sz w:val="32"/>
          <w:szCs w:val="32"/>
        </w:rPr>
        <w:t>1</w:t>
      </w:r>
      <w:r>
        <w:rPr>
          <w:rFonts w:eastAsia="楷体_GB2312"/>
          <w:color w:val="000000"/>
          <w:sz w:val="32"/>
          <w:szCs w:val="32"/>
        </w:rPr>
        <w:t>份）</w:t>
      </w:r>
    </w:p>
    <w:p>
      <w:pPr>
        <w:spacing w:line="580" w:lineRule="exact"/>
        <w:ind w:firstLine="640" w:firstLineChars="200"/>
        <w:rPr>
          <w:rFonts w:eastAsia="仿宋_GB2312"/>
          <w:color w:val="000000"/>
          <w:sz w:val="32"/>
          <w:szCs w:val="32"/>
        </w:rPr>
      </w:pPr>
      <w:r>
        <w:rPr>
          <w:rFonts w:eastAsia="仿宋_GB2312"/>
          <w:color w:val="000000"/>
          <w:sz w:val="32"/>
          <w:szCs w:val="32"/>
        </w:rPr>
        <w:t>按要求</w:t>
      </w:r>
      <w:r>
        <w:rPr>
          <w:rFonts w:hint="eastAsia" w:eastAsia="仿宋_GB2312"/>
          <w:color w:val="000000"/>
          <w:sz w:val="32"/>
          <w:szCs w:val="32"/>
        </w:rPr>
        <w:t>逐项</w:t>
      </w:r>
      <w:r>
        <w:rPr>
          <w:rFonts w:eastAsia="仿宋_GB2312"/>
          <w:color w:val="000000"/>
          <w:sz w:val="32"/>
          <w:szCs w:val="32"/>
        </w:rPr>
        <w:t>完整填写。</w:t>
      </w:r>
    </w:p>
    <w:p>
      <w:pPr>
        <w:spacing w:line="58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.作品标题：要求与刊播作品一致，有副标题、肩题等形式标题的作品，填报主标题即可。</w:t>
      </w:r>
    </w:p>
    <w:p>
      <w:pPr>
        <w:spacing w:line="580" w:lineRule="exact"/>
        <w:ind w:firstLine="640" w:firstLineChars="200"/>
        <w:rPr>
          <w:rFonts w:eastAsia="仿宋_GB2312"/>
          <w:color w:val="000000"/>
          <w:sz w:val="32"/>
          <w:szCs w:val="32"/>
        </w:rPr>
      </w:pPr>
      <w:r>
        <w:rPr>
          <w:rFonts w:hint="eastAsia" w:eastAsia="仿宋_GB2312"/>
          <w:color w:val="000000"/>
          <w:sz w:val="32"/>
          <w:szCs w:val="32"/>
        </w:rPr>
        <w:t>2.</w:t>
      </w:r>
      <w:r>
        <w:rPr>
          <w:rFonts w:eastAsia="仿宋_GB2312"/>
          <w:color w:val="000000"/>
          <w:sz w:val="32"/>
          <w:szCs w:val="32"/>
        </w:rPr>
        <w:t>作者（主创人员）</w:t>
      </w:r>
      <w:r>
        <w:rPr>
          <w:rFonts w:hint="eastAsia" w:eastAsia="仿宋_GB2312"/>
          <w:color w:val="000000"/>
          <w:sz w:val="32"/>
          <w:szCs w:val="32"/>
        </w:rPr>
        <w:t>、编辑：务必按本办法规定，填写作者（主创人员）和编辑姓名。按“集体”申报，须附对作品做出核心贡献、主要贡献的人员名单。</w:t>
      </w:r>
    </w:p>
    <w:p>
      <w:pPr>
        <w:spacing w:line="580" w:lineRule="exact"/>
        <w:ind w:firstLine="640" w:firstLineChars="200"/>
        <w:rPr>
          <w:rFonts w:eastAsia="华文仿宋"/>
          <w:color w:val="000000"/>
          <w:sz w:val="32"/>
          <w:szCs w:val="32"/>
        </w:rPr>
      </w:pPr>
      <w:r>
        <w:rPr>
          <w:rFonts w:hint="eastAsia" w:eastAsia="仿宋_GB2312"/>
          <w:color w:val="000000"/>
          <w:sz w:val="32"/>
          <w:szCs w:val="32"/>
        </w:rPr>
        <w:t>3.</w:t>
      </w:r>
      <w:r>
        <w:rPr>
          <w:rFonts w:eastAsia="仿宋_GB2312"/>
          <w:color w:val="000000"/>
          <w:sz w:val="32"/>
          <w:szCs w:val="32"/>
        </w:rPr>
        <w:t>刊播单位</w:t>
      </w:r>
      <w:r>
        <w:rPr>
          <w:rFonts w:hint="eastAsia" w:eastAsia="仿宋_GB2312"/>
          <w:color w:val="000000"/>
          <w:sz w:val="32"/>
          <w:szCs w:val="32"/>
        </w:rPr>
        <w:t>：必</w:t>
      </w:r>
      <w:r>
        <w:rPr>
          <w:rFonts w:eastAsia="仿宋_GB2312"/>
          <w:color w:val="000000"/>
          <w:sz w:val="32"/>
          <w:szCs w:val="32"/>
        </w:rPr>
        <w:t>须按主管部门批准的</w:t>
      </w:r>
      <w:r>
        <w:rPr>
          <w:rFonts w:hint="eastAsia" w:eastAsia="仿宋_GB2312"/>
          <w:color w:val="000000"/>
          <w:sz w:val="32"/>
          <w:szCs w:val="32"/>
        </w:rPr>
        <w:t>单位</w:t>
      </w:r>
      <w:r>
        <w:rPr>
          <w:rFonts w:eastAsia="仿宋_GB2312"/>
          <w:color w:val="000000"/>
          <w:sz w:val="32"/>
          <w:szCs w:val="32"/>
        </w:rPr>
        <w:t>名称填写</w:t>
      </w:r>
      <w:r>
        <w:rPr>
          <w:rFonts w:hint="eastAsia" w:eastAsia="华文仿宋"/>
          <w:color w:val="000000"/>
          <w:sz w:val="32"/>
          <w:szCs w:val="32"/>
        </w:rPr>
        <w:t>，不必填写单位内设部门、频道、频率等。</w:t>
      </w:r>
    </w:p>
    <w:p>
      <w:pPr>
        <w:spacing w:line="580" w:lineRule="exact"/>
        <w:ind w:firstLine="640" w:firstLineChars="200"/>
        <w:rPr>
          <w:rFonts w:eastAsia="华文仿宋"/>
          <w:color w:val="000000"/>
          <w:sz w:val="32"/>
          <w:szCs w:val="32"/>
        </w:rPr>
      </w:pPr>
      <w:r>
        <w:rPr>
          <w:rFonts w:hint="eastAsia" w:eastAsia="华文仿宋"/>
          <w:color w:val="000000"/>
          <w:sz w:val="32"/>
          <w:szCs w:val="32"/>
        </w:rPr>
        <w:t>4.刊播日期：报纸作品填写见报日期；新闻论文填写年度刊期；广播、电视作品填报播出日期和时、分。</w:t>
      </w:r>
    </w:p>
    <w:p>
      <w:pPr>
        <w:spacing w:line="580" w:lineRule="exact"/>
        <w:ind w:firstLine="640" w:firstLineChars="200"/>
        <w:rPr>
          <w:rFonts w:eastAsia="华文仿宋"/>
          <w:color w:val="000000"/>
          <w:sz w:val="32"/>
          <w:szCs w:val="32"/>
        </w:rPr>
      </w:pPr>
      <w:r>
        <w:rPr>
          <w:rFonts w:hint="eastAsia" w:eastAsia="华文仿宋"/>
          <w:color w:val="000000"/>
          <w:sz w:val="32"/>
          <w:szCs w:val="32"/>
        </w:rPr>
        <w:t>5.刊播版面（名称和版次）：报纸作品填写版面名称和版次；新闻论文填写该作品刊发页面页码；广播、电视作品填报频率、频道以及栏目或专题节目名称。</w:t>
      </w:r>
    </w:p>
    <w:p>
      <w:pPr>
        <w:spacing w:line="580" w:lineRule="exact"/>
        <w:ind w:firstLine="640" w:firstLineChars="200"/>
        <w:rPr>
          <w:rFonts w:eastAsia="仿宋_GB2312"/>
          <w:color w:val="000000"/>
          <w:sz w:val="32"/>
          <w:szCs w:val="32"/>
        </w:rPr>
      </w:pPr>
      <w:r>
        <w:rPr>
          <w:rFonts w:hint="eastAsia" w:eastAsia="仿宋_GB2312"/>
          <w:color w:val="000000"/>
          <w:sz w:val="32"/>
          <w:szCs w:val="32"/>
        </w:rPr>
        <w:t>6.</w:t>
      </w:r>
      <w:r>
        <w:rPr>
          <w:rFonts w:eastAsia="仿宋_GB2312"/>
          <w:color w:val="000000"/>
          <w:sz w:val="32"/>
          <w:szCs w:val="32"/>
        </w:rPr>
        <w:t>推荐理由</w:t>
      </w:r>
      <w:r>
        <w:rPr>
          <w:rFonts w:hint="eastAsia" w:eastAsia="仿宋_GB2312"/>
          <w:color w:val="000000"/>
          <w:sz w:val="32"/>
          <w:szCs w:val="32"/>
        </w:rPr>
        <w:t>：</w:t>
      </w:r>
      <w:r>
        <w:rPr>
          <w:rFonts w:eastAsia="仿宋_GB2312"/>
          <w:color w:val="000000"/>
          <w:sz w:val="32"/>
          <w:szCs w:val="32"/>
        </w:rPr>
        <w:t>栏由推荐单位</w:t>
      </w:r>
      <w:r>
        <w:rPr>
          <w:rFonts w:hint="eastAsia" w:eastAsia="仿宋_GB2312"/>
          <w:color w:val="000000"/>
          <w:sz w:val="32"/>
          <w:szCs w:val="32"/>
        </w:rPr>
        <w:t>或推荐人</w:t>
      </w:r>
      <w:r>
        <w:rPr>
          <w:rFonts w:eastAsia="仿宋_GB2312"/>
          <w:color w:val="000000"/>
          <w:sz w:val="32"/>
          <w:szCs w:val="32"/>
        </w:rPr>
        <w:t>填写，未填写“推荐理由”的，不予受理。</w:t>
      </w:r>
    </w:p>
    <w:p>
      <w:pPr>
        <w:spacing w:line="580" w:lineRule="exact"/>
        <w:ind w:firstLine="640" w:firstLineChars="200"/>
        <w:rPr>
          <w:rFonts w:eastAsia="仿宋_GB2312"/>
          <w:color w:val="000000"/>
          <w:sz w:val="32"/>
          <w:szCs w:val="32"/>
        </w:rPr>
      </w:pPr>
    </w:p>
    <w:p>
      <w:pPr>
        <w:spacing w:line="580" w:lineRule="exact"/>
        <w:ind w:firstLine="640" w:firstLineChars="200"/>
        <w:rPr>
          <w:rFonts w:eastAsia="仿宋_GB2312"/>
          <w:color w:val="000000"/>
          <w:sz w:val="32"/>
          <w:szCs w:val="32"/>
        </w:rPr>
      </w:pPr>
    </w:p>
    <w:p>
      <w:pPr>
        <w:spacing w:line="580" w:lineRule="exact"/>
        <w:ind w:firstLine="640" w:firstLineChars="200"/>
        <w:outlineLvl w:val="0"/>
        <w:rPr>
          <w:rFonts w:eastAsia="楷体_GB2312"/>
          <w:color w:val="000000"/>
          <w:sz w:val="32"/>
          <w:szCs w:val="32"/>
        </w:rPr>
      </w:pPr>
      <w:r>
        <w:rPr>
          <w:rFonts w:eastAsia="楷体_GB2312"/>
          <w:color w:val="000000"/>
          <w:sz w:val="32"/>
          <w:szCs w:val="32"/>
        </w:rPr>
        <w:t>（五）参评作品原件及复制件</w:t>
      </w:r>
    </w:p>
    <w:p>
      <w:pPr>
        <w:spacing w:line="580" w:lineRule="exact"/>
        <w:ind w:firstLine="640" w:firstLineChars="200"/>
        <w:rPr>
          <w:rFonts w:eastAsia="仿宋_GB2312"/>
          <w:color w:val="000000"/>
          <w:sz w:val="32"/>
          <w:szCs w:val="32"/>
        </w:rPr>
      </w:pPr>
      <w:r>
        <w:rPr>
          <w:rFonts w:eastAsia="仿宋_GB2312"/>
          <w:color w:val="000000"/>
          <w:sz w:val="32"/>
          <w:szCs w:val="32"/>
        </w:rPr>
        <w:t>参评作品复制件要求与原版刊播作品一致。</w:t>
      </w:r>
    </w:p>
    <w:p>
      <w:pPr>
        <w:spacing w:line="580" w:lineRule="exact"/>
        <w:ind w:firstLine="640" w:firstLineChars="200"/>
        <w:rPr>
          <w:rFonts w:eastAsia="仿宋_GB2312"/>
          <w:color w:val="000000"/>
          <w:sz w:val="32"/>
          <w:szCs w:val="32"/>
        </w:rPr>
      </w:pPr>
      <w:r>
        <w:rPr>
          <w:rFonts w:eastAsia="仿宋_GB2312"/>
          <w:color w:val="000000"/>
          <w:sz w:val="32"/>
          <w:szCs w:val="32"/>
        </w:rPr>
        <w:t>1．报纸作品提交2份刊登作品的完整版面样报（作品所在版面即可，注意转版）</w:t>
      </w:r>
      <w:r>
        <w:rPr>
          <w:rFonts w:hint="eastAsia" w:eastAsia="仿宋_GB2312"/>
          <w:color w:val="000000"/>
          <w:sz w:val="32"/>
          <w:szCs w:val="32"/>
        </w:rPr>
        <w:t>。</w:t>
      </w:r>
    </w:p>
    <w:p>
      <w:pPr>
        <w:spacing w:line="580" w:lineRule="exact"/>
        <w:ind w:firstLine="640" w:firstLineChars="200"/>
        <w:rPr>
          <w:rFonts w:eastAsia="仿宋_GB2312"/>
          <w:color w:val="000000"/>
          <w:sz w:val="32"/>
          <w:szCs w:val="32"/>
        </w:rPr>
      </w:pPr>
      <w:r>
        <w:rPr>
          <w:rFonts w:eastAsia="仿宋_GB2312"/>
          <w:color w:val="000000"/>
          <w:sz w:val="32"/>
          <w:szCs w:val="32"/>
        </w:rPr>
        <w:t>2．新闻论文提交1份刊登作品的完整样刊（书）</w:t>
      </w:r>
      <w:r>
        <w:rPr>
          <w:rFonts w:hint="eastAsia" w:eastAsia="仿宋_GB2312"/>
          <w:color w:val="000000"/>
          <w:sz w:val="32"/>
          <w:szCs w:val="32"/>
        </w:rPr>
        <w:t>。</w:t>
      </w:r>
    </w:p>
    <w:p>
      <w:pPr>
        <w:spacing w:line="580" w:lineRule="exact"/>
        <w:ind w:firstLine="640" w:firstLineChars="200"/>
        <w:rPr>
          <w:rFonts w:eastAsia="仿宋_GB2312"/>
          <w:color w:val="000000"/>
          <w:sz w:val="32"/>
          <w:szCs w:val="32"/>
        </w:rPr>
      </w:pPr>
      <w:r>
        <w:rPr>
          <w:rFonts w:eastAsia="仿宋_GB2312"/>
          <w:color w:val="000000"/>
          <w:sz w:val="32"/>
          <w:szCs w:val="32"/>
        </w:rPr>
        <w:t>3．广播、电视作品提交2份该作品音视频播出内容的完整文字打印稿和1份原版播出作品复制件。文字稿内容要求同原播作品一致，段落清晰完整，文字与标点符号使用准确。原版播出作品指通过</w:t>
      </w:r>
      <w:r>
        <w:rPr>
          <w:rFonts w:hint="eastAsia" w:eastAsia="仿宋_GB2312"/>
          <w:color w:val="000000"/>
          <w:sz w:val="32"/>
          <w:szCs w:val="32"/>
        </w:rPr>
        <w:t>广播</w:t>
      </w:r>
      <w:r>
        <w:rPr>
          <w:rFonts w:eastAsia="仿宋_GB2312"/>
          <w:color w:val="000000"/>
          <w:sz w:val="32"/>
          <w:szCs w:val="32"/>
        </w:rPr>
        <w:t>频率、</w:t>
      </w:r>
      <w:r>
        <w:rPr>
          <w:rFonts w:hint="eastAsia" w:eastAsia="仿宋_GB2312"/>
          <w:color w:val="000000"/>
          <w:sz w:val="32"/>
          <w:szCs w:val="32"/>
        </w:rPr>
        <w:t>电视</w:t>
      </w:r>
      <w:r>
        <w:rPr>
          <w:rFonts w:eastAsia="仿宋_GB2312"/>
          <w:color w:val="000000"/>
          <w:sz w:val="32"/>
          <w:szCs w:val="32"/>
        </w:rPr>
        <w:t>频道播出的作品原件，请报送完整且未经切割的高清晰音视频文件。</w:t>
      </w:r>
    </w:p>
    <w:p>
      <w:pPr>
        <w:spacing w:line="580" w:lineRule="exact"/>
        <w:ind w:firstLine="640" w:firstLineChars="200"/>
        <w:rPr>
          <w:rFonts w:eastAsia="仿宋_GB2312"/>
          <w:color w:val="000000"/>
          <w:sz w:val="32"/>
          <w:szCs w:val="32"/>
        </w:rPr>
      </w:pPr>
      <w:r>
        <w:rPr>
          <w:rFonts w:eastAsia="仿宋_GB2312"/>
          <w:color w:val="000000"/>
          <w:sz w:val="32"/>
          <w:szCs w:val="32"/>
        </w:rPr>
        <w:t>原版播出作品请复制为数据文件存储在光盘或U盘中，文件名以“参评项目+标题”命名，如“广播专题  省第十</w:t>
      </w:r>
      <w:r>
        <w:rPr>
          <w:rFonts w:hint="eastAsia" w:eastAsia="仿宋_GB2312"/>
          <w:color w:val="000000"/>
          <w:sz w:val="32"/>
          <w:szCs w:val="32"/>
        </w:rPr>
        <w:t>一</w:t>
      </w:r>
      <w:r>
        <w:rPr>
          <w:rFonts w:eastAsia="仿宋_GB2312"/>
          <w:color w:val="000000"/>
          <w:sz w:val="32"/>
          <w:szCs w:val="32"/>
        </w:rPr>
        <w:t>次党代会”。广播作品复制为音质效果好的W</w:t>
      </w:r>
      <w:r>
        <w:rPr>
          <w:rFonts w:hint="eastAsia" w:eastAsia="仿宋_GB2312"/>
          <w:color w:val="000000"/>
          <w:sz w:val="32"/>
          <w:szCs w:val="32"/>
        </w:rPr>
        <w:t>AV</w:t>
      </w:r>
      <w:r>
        <w:rPr>
          <w:rFonts w:eastAsia="仿宋_GB2312"/>
          <w:color w:val="000000"/>
          <w:sz w:val="32"/>
          <w:szCs w:val="32"/>
        </w:rPr>
        <w:t>或MP3格式文件；电视作品复制为高清晰的AVI或MP4格式文件。</w:t>
      </w:r>
    </w:p>
    <w:p>
      <w:pPr>
        <w:spacing w:line="580" w:lineRule="exact"/>
        <w:ind w:firstLine="640" w:firstLineChars="200"/>
        <w:rPr>
          <w:rFonts w:eastAsia="仿宋_GB2312"/>
          <w:color w:val="000000"/>
          <w:w w:val="90"/>
          <w:sz w:val="32"/>
          <w:szCs w:val="32"/>
        </w:rPr>
      </w:pPr>
      <w:r>
        <w:rPr>
          <w:rFonts w:eastAsia="仿宋_GB2312"/>
          <w:color w:val="000000"/>
          <w:sz w:val="32"/>
          <w:szCs w:val="32"/>
        </w:rPr>
        <w:t>复制时不得对原版播出作品进行重新录制、编辑，不得删除片花、广告等任何内容。播出时含有片头、片尾的独立作品，务必完整复制片头、片尾内容。复制后请务必检查作品内容是否完整；音质、画面是否清晰；</w:t>
      </w:r>
      <w:r>
        <w:rPr>
          <w:rFonts w:eastAsia="仿宋_GB2312"/>
          <w:color w:val="000000"/>
          <w:w w:val="90"/>
          <w:sz w:val="32"/>
          <w:szCs w:val="32"/>
        </w:rPr>
        <w:t>播放是否流畅，能够快进和快退。</w:t>
      </w:r>
    </w:p>
    <w:p>
      <w:pPr>
        <w:spacing w:line="580" w:lineRule="exact"/>
        <w:ind w:firstLine="640" w:firstLineChars="200"/>
        <w:rPr>
          <w:rFonts w:eastAsia="仿宋_GB2312"/>
          <w:color w:val="000000"/>
          <w:sz w:val="32"/>
          <w:szCs w:val="32"/>
        </w:rPr>
      </w:pPr>
      <w:r>
        <w:rPr>
          <w:rFonts w:eastAsia="仿宋_GB2312"/>
          <w:color w:val="000000"/>
          <w:sz w:val="32"/>
          <w:szCs w:val="32"/>
        </w:rPr>
        <w:t>4．系列（连续、组合）报道须填报《系列（连续、组合）报道作品完整目录》</w:t>
      </w:r>
      <w:r>
        <w:rPr>
          <w:rFonts w:hint="eastAsia" w:eastAsia="仿宋_GB2312"/>
          <w:color w:val="000000"/>
          <w:sz w:val="32"/>
          <w:szCs w:val="32"/>
        </w:rPr>
        <w:t>，并</w:t>
      </w:r>
      <w:r>
        <w:rPr>
          <w:rFonts w:eastAsia="仿宋_GB2312"/>
          <w:color w:val="000000"/>
          <w:sz w:val="32"/>
          <w:szCs w:val="32"/>
        </w:rPr>
        <w:t>报送代表作</w:t>
      </w:r>
      <w:r>
        <w:rPr>
          <w:rFonts w:hint="eastAsia" w:eastAsia="仿宋_GB2312"/>
          <w:color w:val="000000"/>
          <w:sz w:val="32"/>
          <w:szCs w:val="32"/>
        </w:rPr>
        <w:t>以及</w:t>
      </w:r>
      <w:r>
        <w:rPr>
          <w:rFonts w:eastAsia="仿宋_GB2312"/>
          <w:color w:val="000000"/>
          <w:sz w:val="32"/>
          <w:szCs w:val="32"/>
        </w:rPr>
        <w:t>1000字以内的报道内容简介</w:t>
      </w:r>
      <w:r>
        <w:rPr>
          <w:rFonts w:hint="eastAsia" w:eastAsia="仿宋_GB2312"/>
          <w:color w:val="000000"/>
          <w:sz w:val="32"/>
          <w:szCs w:val="32"/>
        </w:rPr>
        <w:t>。</w:t>
      </w:r>
    </w:p>
    <w:p>
      <w:pPr>
        <w:spacing w:line="58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系列（连续）</w:t>
      </w:r>
      <w:r>
        <w:rPr>
          <w:rFonts w:eastAsia="仿宋_GB2312"/>
          <w:color w:val="000000"/>
          <w:sz w:val="32"/>
          <w:szCs w:val="32"/>
        </w:rPr>
        <w:t>报道</w:t>
      </w:r>
      <w:r>
        <w:rPr>
          <w:rFonts w:hint="eastAsia" w:eastAsia="仿宋_GB2312"/>
          <w:color w:val="000000"/>
          <w:sz w:val="32"/>
          <w:szCs w:val="32"/>
        </w:rPr>
        <w:t>把整组报道</w:t>
      </w:r>
      <w:r>
        <w:rPr>
          <w:rFonts w:eastAsia="仿宋_GB2312"/>
          <w:color w:val="000000"/>
          <w:sz w:val="32"/>
          <w:szCs w:val="32"/>
        </w:rPr>
        <w:t>划分为开头、中间和结尾3个阶段，从每个阶段中各选择1篇，共3篇为代表作；组合报道从整</w:t>
      </w:r>
      <w:r>
        <w:rPr>
          <w:rFonts w:hint="eastAsia" w:eastAsia="仿宋_GB2312"/>
          <w:color w:val="000000"/>
          <w:sz w:val="32"/>
          <w:szCs w:val="32"/>
        </w:rPr>
        <w:t>组</w:t>
      </w:r>
      <w:r>
        <w:rPr>
          <w:rFonts w:eastAsia="仿宋_GB2312"/>
          <w:color w:val="000000"/>
          <w:sz w:val="32"/>
          <w:szCs w:val="32"/>
        </w:rPr>
        <w:t>报道中选择3篇代表作。</w:t>
      </w:r>
    </w:p>
    <w:p>
      <w:pPr>
        <w:spacing w:line="580" w:lineRule="exact"/>
        <w:ind w:firstLine="640" w:firstLineChars="200"/>
        <w:rPr>
          <w:rFonts w:eastAsia="仿宋_GB2312"/>
          <w:color w:val="000000"/>
          <w:sz w:val="32"/>
          <w:szCs w:val="32"/>
        </w:rPr>
      </w:pPr>
      <w:r>
        <w:rPr>
          <w:rFonts w:eastAsia="仿宋_GB2312"/>
          <w:color w:val="000000"/>
          <w:sz w:val="32"/>
          <w:szCs w:val="32"/>
        </w:rPr>
        <w:t>（2）分别按照文字、广播、电视作品制作要求提交样报和</w:t>
      </w:r>
      <w:r>
        <w:rPr>
          <w:rFonts w:hint="eastAsia" w:eastAsia="仿宋_GB2312"/>
          <w:color w:val="000000"/>
          <w:sz w:val="32"/>
          <w:szCs w:val="32"/>
        </w:rPr>
        <w:t>复制件</w:t>
      </w:r>
      <w:r>
        <w:rPr>
          <w:rFonts w:eastAsia="仿宋_GB2312"/>
          <w:color w:val="000000"/>
          <w:sz w:val="32"/>
          <w:szCs w:val="32"/>
        </w:rPr>
        <w:t>。广播电视音视频文件必须在所复制的文件名末端注明代表作序号，如“广播系列  传销追踪  代表作1”。</w:t>
      </w:r>
    </w:p>
    <w:p>
      <w:pPr>
        <w:tabs>
          <w:tab w:val="right" w:pos="8730"/>
        </w:tabs>
        <w:spacing w:line="580" w:lineRule="exact"/>
        <w:ind w:firstLine="640" w:firstLineChars="200"/>
        <w:rPr>
          <w:rFonts w:eastAsia="仿宋_GB2312"/>
          <w:color w:val="000000"/>
          <w:sz w:val="32"/>
          <w:szCs w:val="32"/>
        </w:rPr>
      </w:pPr>
      <w:r>
        <w:rPr>
          <w:rFonts w:eastAsia="仿宋_GB2312"/>
          <w:color w:val="000000"/>
          <w:sz w:val="32"/>
          <w:szCs w:val="32"/>
        </w:rPr>
        <w:t>5. 媒体融合奖项作品提交参评作品二维码打印件（必须提供长期有效的二维码）、</w:t>
      </w:r>
      <w:r>
        <w:rPr>
          <w:rFonts w:hint="eastAsia" w:eastAsia="仿宋_GB2312"/>
          <w:color w:val="000000"/>
          <w:sz w:val="32"/>
          <w:szCs w:val="32"/>
        </w:rPr>
        <w:t>作品链接、</w:t>
      </w:r>
      <w:r>
        <w:rPr>
          <w:rFonts w:eastAsia="仿宋_GB2312"/>
          <w:color w:val="000000"/>
          <w:sz w:val="32"/>
          <w:szCs w:val="32"/>
        </w:rPr>
        <w:t>音视频参评作品文字稿。参评“</w:t>
      </w:r>
      <w:r>
        <w:rPr>
          <w:rFonts w:hint="eastAsia" w:eastAsia="仿宋_GB2312"/>
          <w:color w:val="000000"/>
          <w:sz w:val="32"/>
          <w:szCs w:val="32"/>
        </w:rPr>
        <w:t>移动</w:t>
      </w:r>
      <w:r>
        <w:rPr>
          <w:rFonts w:eastAsia="仿宋_GB2312"/>
          <w:color w:val="000000"/>
          <w:sz w:val="32"/>
          <w:szCs w:val="32"/>
        </w:rPr>
        <w:t>直播”奖项的作品，如报送的 1 个完整直播段</w:t>
      </w:r>
      <w:r>
        <w:rPr>
          <w:rFonts w:hint="eastAsia" w:eastAsia="仿宋_GB2312"/>
          <w:color w:val="000000"/>
          <w:sz w:val="32"/>
          <w:szCs w:val="32"/>
        </w:rPr>
        <w:t>超过</w:t>
      </w:r>
      <w:r>
        <w:rPr>
          <w:rFonts w:eastAsia="仿宋_GB2312"/>
          <w:color w:val="000000"/>
          <w:sz w:val="32"/>
          <w:szCs w:val="32"/>
        </w:rPr>
        <w:t xml:space="preserve"> 60 分钟，可只提供前 60分钟文字稿</w:t>
      </w:r>
      <w:r>
        <w:rPr>
          <w:rFonts w:hint="eastAsia" w:eastAsia="仿宋_GB2312"/>
          <w:color w:val="000000"/>
          <w:sz w:val="32"/>
          <w:szCs w:val="32"/>
        </w:rPr>
        <w:t>。</w:t>
      </w:r>
      <w:r>
        <w:rPr>
          <w:rFonts w:eastAsia="仿宋_GB2312"/>
          <w:color w:val="000000"/>
          <w:sz w:val="32"/>
          <w:szCs w:val="32"/>
        </w:rPr>
        <w:t>参评作品可下载的，使用光盘或U盘提供作品原件电子版，文字、音频、视频作品复制要求同广播、电视作品。</w:t>
      </w:r>
    </w:p>
    <w:p>
      <w:pPr>
        <w:tabs>
          <w:tab w:val="right" w:pos="8730"/>
        </w:tabs>
        <w:spacing w:line="580" w:lineRule="exact"/>
        <w:ind w:firstLine="640" w:firstLineChars="200"/>
        <w:rPr>
          <w:rFonts w:eastAsia="仿宋_GB2312"/>
          <w:color w:val="000000"/>
          <w:sz w:val="32"/>
          <w:szCs w:val="32"/>
        </w:rPr>
      </w:pPr>
      <w:r>
        <w:rPr>
          <w:rFonts w:eastAsia="仿宋_GB2312"/>
          <w:color w:val="000000"/>
          <w:sz w:val="32"/>
          <w:szCs w:val="32"/>
        </w:rPr>
        <w:t>参评短视频现场新闻的报送单</w:t>
      </w:r>
      <w:r>
        <w:rPr>
          <w:rFonts w:hint="eastAsia" w:eastAsia="仿宋_GB2312"/>
          <w:color w:val="000000"/>
          <w:sz w:val="32"/>
          <w:szCs w:val="32"/>
        </w:rPr>
        <w:t>件</w:t>
      </w:r>
      <w:r>
        <w:rPr>
          <w:rFonts w:eastAsia="仿宋_GB2312"/>
          <w:color w:val="000000"/>
          <w:sz w:val="32"/>
          <w:szCs w:val="32"/>
        </w:rPr>
        <w:t>作品；参评短视频专题报道的可报送单</w:t>
      </w:r>
      <w:r>
        <w:rPr>
          <w:rFonts w:hint="eastAsia" w:eastAsia="仿宋_GB2312"/>
          <w:color w:val="000000"/>
          <w:sz w:val="32"/>
          <w:szCs w:val="32"/>
        </w:rPr>
        <w:t>件</w:t>
      </w:r>
      <w:r>
        <w:rPr>
          <w:rFonts w:eastAsia="仿宋_GB2312"/>
          <w:color w:val="000000"/>
          <w:sz w:val="32"/>
          <w:szCs w:val="32"/>
        </w:rPr>
        <w:t>作品，也可报送系列作品，如报送系列作品，须选取 3 篇代表作报送，作品时长须分别填报每篇代表作时长和 3 篇代表作总时长，如有任何 1 篇代表作超长（超过 8 分钟），即视该组作品为超长作品</w:t>
      </w:r>
      <w:r>
        <w:rPr>
          <w:rFonts w:hint="eastAsia" w:eastAsia="仿宋_GB2312"/>
          <w:color w:val="000000"/>
          <w:sz w:val="32"/>
          <w:szCs w:val="32"/>
        </w:rPr>
        <w:t>。</w:t>
      </w:r>
    </w:p>
    <w:p>
      <w:pPr>
        <w:tabs>
          <w:tab w:val="right" w:pos="8730"/>
        </w:tabs>
        <w:spacing w:line="580" w:lineRule="exact"/>
        <w:ind w:firstLine="640" w:firstLineChars="200"/>
        <w:rPr>
          <w:rFonts w:eastAsia="仿宋_GB2312"/>
          <w:color w:val="000000"/>
          <w:sz w:val="32"/>
          <w:szCs w:val="32"/>
        </w:rPr>
      </w:pPr>
      <w:r>
        <w:rPr>
          <w:rFonts w:eastAsia="仿宋_GB2312"/>
          <w:color w:val="000000"/>
          <w:sz w:val="32"/>
          <w:szCs w:val="32"/>
        </w:rPr>
        <w:t>媒体融合奖项移动直播作品，须在参评作品推荐表后附1份1000字以内的直播简介。包括直播意义、直播流程和规模、直播点设定和社会影响等内容。</w:t>
      </w:r>
    </w:p>
    <w:p>
      <w:pPr>
        <w:spacing w:line="560" w:lineRule="exact"/>
        <w:ind w:firstLine="640" w:firstLineChars="200"/>
        <w:jc w:val="left"/>
        <w:rPr>
          <w:rFonts w:eastAsia="仿宋_GB2312"/>
          <w:color w:val="000000"/>
          <w:sz w:val="32"/>
          <w:szCs w:val="32"/>
        </w:rPr>
      </w:pPr>
      <w:r>
        <w:rPr>
          <w:rFonts w:hint="eastAsia" w:eastAsia="仿宋_GB2312"/>
          <w:color w:val="000000"/>
          <w:sz w:val="32"/>
          <w:szCs w:val="32"/>
        </w:rPr>
        <w:t>6</w:t>
      </w:r>
      <w:r>
        <w:rPr>
          <w:rFonts w:eastAsia="仿宋_GB2312"/>
          <w:color w:val="000000"/>
          <w:sz w:val="32"/>
          <w:szCs w:val="32"/>
        </w:rPr>
        <w:t>．国际传播奖项参评作品必须提供在境外媒体落地（转载、引用、采用）的报样或网页、音</w:t>
      </w:r>
      <w:r>
        <w:rPr>
          <w:rFonts w:hint="eastAsia" w:eastAsia="仿宋_GB2312"/>
          <w:color w:val="000000"/>
          <w:sz w:val="32"/>
          <w:szCs w:val="32"/>
        </w:rPr>
        <w:t>频、</w:t>
      </w:r>
      <w:r>
        <w:rPr>
          <w:rFonts w:eastAsia="仿宋_GB2312"/>
          <w:color w:val="000000"/>
          <w:sz w:val="32"/>
          <w:szCs w:val="32"/>
        </w:rPr>
        <w:t>视频等依据，否则不予评选。</w:t>
      </w:r>
    </w:p>
    <w:p>
      <w:pPr>
        <w:spacing w:line="560" w:lineRule="exact"/>
        <w:ind w:firstLine="640" w:firstLineChars="200"/>
        <w:jc w:val="left"/>
        <w:rPr>
          <w:rFonts w:eastAsia="仿宋_GB2312"/>
          <w:color w:val="000000"/>
          <w:sz w:val="32"/>
          <w:szCs w:val="32"/>
        </w:rPr>
      </w:pPr>
      <w:r>
        <w:rPr>
          <w:rFonts w:hint="eastAsia" w:eastAsia="仿宋_GB2312"/>
          <w:color w:val="000000"/>
          <w:sz w:val="32"/>
          <w:szCs w:val="32"/>
        </w:rPr>
        <w:t>7</w:t>
      </w:r>
      <w:r>
        <w:rPr>
          <w:rFonts w:eastAsia="仿宋_GB2312"/>
          <w:color w:val="000000"/>
          <w:sz w:val="32"/>
          <w:szCs w:val="32"/>
        </w:rPr>
        <w:t>．</w:t>
      </w:r>
      <w:r>
        <w:rPr>
          <w:rFonts w:hint="eastAsia" w:eastAsia="仿宋_GB2312"/>
          <w:color w:val="000000"/>
          <w:sz w:val="32"/>
          <w:szCs w:val="32"/>
        </w:rPr>
        <w:t>报纸、新媒体新闻专栏作品需填报2021年每月第2周作品目录以及上、下半年代表作基本情况表。</w:t>
      </w:r>
    </w:p>
    <w:p>
      <w:pPr>
        <w:spacing w:line="560" w:lineRule="exact"/>
        <w:ind w:firstLine="640" w:firstLineChars="200"/>
        <w:jc w:val="left"/>
        <w:rPr>
          <w:rFonts w:eastAsia="仿宋_GB2312"/>
          <w:color w:val="000000"/>
          <w:sz w:val="32"/>
          <w:szCs w:val="32"/>
        </w:rPr>
      </w:pPr>
      <w:r>
        <w:rPr>
          <w:rFonts w:eastAsia="仿宋_GB2312"/>
          <w:color w:val="000000"/>
          <w:sz w:val="32"/>
          <w:szCs w:val="32"/>
        </w:rPr>
        <w:t>代表作为音视频类作品，须附代表作文字稿（代表作不得再参加本届安徽新闻奖其他项目评选）。</w:t>
      </w:r>
    </w:p>
    <w:p>
      <w:pPr>
        <w:spacing w:line="560" w:lineRule="exact"/>
        <w:ind w:firstLine="645"/>
        <w:jc w:val="left"/>
        <w:rPr>
          <w:rFonts w:eastAsia="仿宋_GB2312"/>
          <w:color w:val="000000"/>
          <w:sz w:val="32"/>
          <w:szCs w:val="32"/>
        </w:rPr>
      </w:pPr>
      <w:r>
        <w:rPr>
          <w:rFonts w:hint="eastAsia" w:eastAsia="仿宋_GB2312"/>
          <w:color w:val="000000"/>
          <w:sz w:val="32"/>
          <w:szCs w:val="32"/>
        </w:rPr>
        <w:t>8</w:t>
      </w:r>
      <w:r>
        <w:rPr>
          <w:rFonts w:eastAsia="仿宋_GB2312"/>
          <w:color w:val="000000"/>
          <w:sz w:val="32"/>
          <w:szCs w:val="32"/>
        </w:rPr>
        <w:t>．自荐作品须附1份该作品所获市级以上或省直主要新闻单位社（台）级新闻奖获奖证书复印件。</w:t>
      </w:r>
    </w:p>
    <w:p>
      <w:pPr>
        <w:spacing w:line="580" w:lineRule="exact"/>
        <w:ind w:firstLine="640" w:firstLineChars="200"/>
        <w:rPr>
          <w:rFonts w:eastAsia="仿宋_GB2312"/>
          <w:color w:val="000000"/>
          <w:sz w:val="32"/>
          <w:szCs w:val="32"/>
        </w:rPr>
      </w:pPr>
      <w:r>
        <w:rPr>
          <w:rFonts w:hint="eastAsia" w:eastAsia="仿宋_GB2312"/>
          <w:color w:val="000000"/>
          <w:sz w:val="32"/>
          <w:szCs w:val="32"/>
        </w:rPr>
        <w:t>9</w:t>
      </w:r>
      <w:r>
        <w:rPr>
          <w:rFonts w:eastAsia="仿宋_GB2312"/>
          <w:color w:val="000000"/>
          <w:sz w:val="32"/>
          <w:szCs w:val="32"/>
        </w:rPr>
        <w:t>．所有报送材料均须用A4纸打印、复印，手写无效。无法用A4纸复印的作品，复印后折叠为A4纸大小。</w:t>
      </w:r>
    </w:p>
    <w:p>
      <w:pPr>
        <w:spacing w:line="580" w:lineRule="exact"/>
        <w:ind w:firstLine="640" w:firstLineChars="200"/>
        <w:outlineLvl w:val="0"/>
        <w:rPr>
          <w:rFonts w:eastAsia="楷体_GB2312"/>
          <w:color w:val="000000"/>
          <w:sz w:val="32"/>
          <w:szCs w:val="32"/>
        </w:rPr>
      </w:pPr>
      <w:r>
        <w:rPr>
          <w:rFonts w:eastAsia="楷体_GB2312"/>
          <w:color w:val="000000"/>
          <w:sz w:val="32"/>
          <w:szCs w:val="32"/>
        </w:rPr>
        <w:t>（六）纸质材料顺序</w:t>
      </w:r>
    </w:p>
    <w:p>
      <w:pPr>
        <w:spacing w:line="580" w:lineRule="exact"/>
        <w:ind w:firstLine="640" w:firstLineChars="200"/>
        <w:rPr>
          <w:rFonts w:eastAsia="仿宋_GB2312"/>
          <w:color w:val="000000"/>
          <w:sz w:val="32"/>
          <w:szCs w:val="32"/>
        </w:rPr>
      </w:pPr>
      <w:r>
        <w:rPr>
          <w:rFonts w:hint="eastAsia" w:eastAsia="仿宋_GB2312"/>
          <w:color w:val="000000"/>
          <w:sz w:val="32"/>
          <w:szCs w:val="32"/>
        </w:rPr>
        <w:t>《推荐表》</w:t>
      </w:r>
      <w:r>
        <w:rPr>
          <w:rFonts w:eastAsia="仿宋_GB2312"/>
          <w:color w:val="000000"/>
          <w:sz w:val="32"/>
          <w:szCs w:val="32"/>
        </w:rPr>
        <w:t>、</w:t>
      </w:r>
      <w:r>
        <w:rPr>
          <w:rFonts w:hint="eastAsia" w:eastAsia="仿宋_GB2312"/>
          <w:color w:val="000000"/>
          <w:sz w:val="32"/>
          <w:szCs w:val="32"/>
        </w:rPr>
        <w:t>文字材料（作品复印件或文字稿打印件）、</w:t>
      </w:r>
      <w:r>
        <w:rPr>
          <w:rFonts w:eastAsia="仿宋_GB2312"/>
          <w:color w:val="000000"/>
          <w:sz w:val="32"/>
          <w:szCs w:val="32"/>
        </w:rPr>
        <w:t>样报</w:t>
      </w:r>
      <w:r>
        <w:rPr>
          <w:rFonts w:hint="eastAsia" w:eastAsia="仿宋_GB2312"/>
          <w:color w:val="000000"/>
          <w:sz w:val="32"/>
          <w:szCs w:val="32"/>
        </w:rPr>
        <w:t>（刊）</w:t>
      </w:r>
      <w:r>
        <w:rPr>
          <w:rFonts w:eastAsia="仿宋_GB2312"/>
          <w:color w:val="000000"/>
          <w:sz w:val="32"/>
          <w:szCs w:val="32"/>
        </w:rPr>
        <w:t>；</w:t>
      </w:r>
    </w:p>
    <w:p>
      <w:pPr>
        <w:spacing w:line="580" w:lineRule="exact"/>
        <w:ind w:firstLine="640" w:firstLineChars="200"/>
        <w:outlineLvl w:val="0"/>
        <w:rPr>
          <w:rFonts w:eastAsia="楷体_GB2312"/>
          <w:color w:val="000000"/>
          <w:sz w:val="32"/>
          <w:szCs w:val="32"/>
        </w:rPr>
      </w:pPr>
      <w:r>
        <w:rPr>
          <w:rFonts w:eastAsia="楷体_GB2312"/>
          <w:color w:val="000000"/>
          <w:sz w:val="32"/>
          <w:szCs w:val="32"/>
        </w:rPr>
        <w:t>（七）网络报送电子版及制作要求</w:t>
      </w:r>
    </w:p>
    <w:p>
      <w:pPr>
        <w:spacing w:line="580" w:lineRule="exact"/>
        <w:ind w:firstLine="640" w:firstLineChars="200"/>
        <w:rPr>
          <w:rFonts w:eastAsia="仿宋_GB2312"/>
          <w:color w:val="000000"/>
          <w:sz w:val="32"/>
          <w:szCs w:val="32"/>
        </w:rPr>
      </w:pPr>
      <w:r>
        <w:rPr>
          <w:rFonts w:eastAsia="仿宋_GB2312"/>
          <w:color w:val="000000"/>
          <w:sz w:val="32"/>
          <w:szCs w:val="32"/>
        </w:rPr>
        <w:t>1．文字材料按照安徽新闻奖报送评选系统流程填报。</w:t>
      </w:r>
    </w:p>
    <w:p>
      <w:pPr>
        <w:spacing w:line="580" w:lineRule="exact"/>
        <w:ind w:firstLine="640" w:firstLineChars="200"/>
        <w:rPr>
          <w:rFonts w:eastAsia="仿宋_GB2312"/>
          <w:color w:val="000000"/>
          <w:sz w:val="32"/>
          <w:szCs w:val="32"/>
        </w:rPr>
      </w:pPr>
      <w:r>
        <w:rPr>
          <w:rFonts w:eastAsia="仿宋_GB2312"/>
          <w:color w:val="000000"/>
          <w:sz w:val="32"/>
          <w:szCs w:val="32"/>
        </w:rPr>
        <w:t>2．报刊作品版面图片。遮挡或去除参评作品作者和编辑姓名后（</w:t>
      </w:r>
      <w:r>
        <w:rPr>
          <w:rFonts w:hint="eastAsia" w:eastAsia="仿宋_GB2312"/>
          <w:color w:val="000000"/>
          <w:sz w:val="32"/>
          <w:szCs w:val="32"/>
        </w:rPr>
        <w:t>参评“</w:t>
      </w:r>
      <w:r>
        <w:rPr>
          <w:rFonts w:eastAsia="仿宋_GB2312"/>
          <w:color w:val="000000"/>
          <w:sz w:val="32"/>
          <w:szCs w:val="32"/>
        </w:rPr>
        <w:t>新闻版面</w:t>
      </w:r>
      <w:r>
        <w:rPr>
          <w:rFonts w:hint="eastAsia" w:eastAsia="仿宋_GB2312"/>
          <w:color w:val="000000"/>
          <w:sz w:val="32"/>
          <w:szCs w:val="32"/>
        </w:rPr>
        <w:t>”</w:t>
      </w:r>
      <w:r>
        <w:rPr>
          <w:rFonts w:eastAsia="仿宋_GB2312"/>
          <w:color w:val="000000"/>
          <w:sz w:val="32"/>
          <w:szCs w:val="32"/>
        </w:rPr>
        <w:t>奖项的不用遮挡或去除），将作品刊发版面扫描或拍照成图片，并确保图片放大后，相关作品清晰可读。图片标题按“参评项目+推荐单位+作品标题”格式注明，转版的作品可在标题后加序号，如“通讯  安徽日报 合肥进入地铁时代1”。图片应制作成像素为1422×800至3558×2490之间，不小于1M</w:t>
      </w:r>
      <w:r>
        <w:rPr>
          <w:rFonts w:hint="eastAsia" w:eastAsia="仿宋_GB2312"/>
          <w:color w:val="000000"/>
          <w:sz w:val="32"/>
          <w:szCs w:val="32"/>
        </w:rPr>
        <w:t>B</w:t>
      </w:r>
      <w:r>
        <w:rPr>
          <w:rFonts w:eastAsia="仿宋_GB2312"/>
          <w:color w:val="000000"/>
          <w:sz w:val="32"/>
          <w:szCs w:val="32"/>
        </w:rPr>
        <w:t>的RGB模式JPEG文件。</w:t>
      </w:r>
    </w:p>
    <w:p>
      <w:pPr>
        <w:spacing w:line="580" w:lineRule="exact"/>
        <w:ind w:firstLine="640" w:firstLineChars="200"/>
        <w:rPr>
          <w:rFonts w:eastAsia="仿宋_GB2312"/>
          <w:color w:val="000000"/>
          <w:sz w:val="32"/>
          <w:szCs w:val="32"/>
        </w:rPr>
      </w:pPr>
      <w:r>
        <w:rPr>
          <w:rFonts w:eastAsia="仿宋_GB2312"/>
          <w:color w:val="000000"/>
          <w:sz w:val="32"/>
          <w:szCs w:val="32"/>
        </w:rPr>
        <w:t>3．报纸作品编辑稿签、国际传播落地证明等图片。制作要求同上。</w:t>
      </w:r>
    </w:p>
    <w:p>
      <w:pPr>
        <w:spacing w:line="580" w:lineRule="exact"/>
        <w:ind w:firstLine="640" w:firstLineChars="200"/>
        <w:rPr>
          <w:rFonts w:eastAsia="仿宋_GB2312"/>
          <w:color w:val="000000"/>
          <w:sz w:val="32"/>
          <w:szCs w:val="32"/>
        </w:rPr>
      </w:pPr>
      <w:r>
        <w:rPr>
          <w:rFonts w:eastAsia="仿宋_GB2312"/>
          <w:color w:val="000000"/>
          <w:sz w:val="32"/>
          <w:szCs w:val="32"/>
        </w:rPr>
        <w:t>4．音视频电子版及制作要求。广播作品制作成128k码率的WMA格式音频文件；电视作品制作成1000k码率，4:3视频页面比例，页面大小为640×480像素的MP4格式视频文件。</w:t>
      </w:r>
    </w:p>
    <w:p>
      <w:pPr>
        <w:spacing w:line="580" w:lineRule="exact"/>
        <w:ind w:firstLine="640" w:firstLineChars="200"/>
        <w:rPr>
          <w:rFonts w:eastAsia="仿宋_GB2312"/>
          <w:color w:val="000000"/>
          <w:sz w:val="32"/>
          <w:szCs w:val="32"/>
        </w:rPr>
      </w:pPr>
      <w:r>
        <w:rPr>
          <w:rFonts w:eastAsia="仿宋_GB2312"/>
          <w:color w:val="000000"/>
          <w:sz w:val="32"/>
          <w:szCs w:val="32"/>
        </w:rPr>
        <w:t>由于安徽新闻奖报送评选系统不支持断点续传，如音视频作品单一文件大小超过</w:t>
      </w:r>
      <w:r>
        <w:rPr>
          <w:rFonts w:hint="eastAsia" w:eastAsia="仿宋_GB2312"/>
          <w:color w:val="000000"/>
          <w:sz w:val="32"/>
          <w:szCs w:val="32"/>
        </w:rPr>
        <w:t>5</w:t>
      </w:r>
      <w:r>
        <w:rPr>
          <w:rFonts w:eastAsia="仿宋_GB2312"/>
          <w:color w:val="000000"/>
          <w:sz w:val="32"/>
          <w:szCs w:val="32"/>
        </w:rPr>
        <w:t>00MB，请切分成多个文件按顺序上传。</w:t>
      </w:r>
    </w:p>
    <w:p>
      <w:pPr>
        <w:spacing w:line="580" w:lineRule="exact"/>
        <w:ind w:firstLine="640" w:firstLineChars="200"/>
        <w:rPr>
          <w:rFonts w:eastAsia="仿宋_GB2312"/>
          <w:color w:val="000000"/>
          <w:sz w:val="32"/>
          <w:szCs w:val="32"/>
        </w:rPr>
      </w:pPr>
    </w:p>
    <w:p>
      <w:pPr>
        <w:spacing w:line="580" w:lineRule="exact"/>
        <w:ind w:firstLine="640" w:firstLineChars="200"/>
        <w:outlineLvl w:val="0"/>
        <w:rPr>
          <w:rFonts w:eastAsia="黑体"/>
          <w:color w:val="000000"/>
          <w:sz w:val="32"/>
          <w:szCs w:val="32"/>
        </w:rPr>
      </w:pPr>
      <w:r>
        <w:rPr>
          <w:rFonts w:eastAsia="黑体"/>
          <w:color w:val="000000"/>
          <w:sz w:val="32"/>
          <w:szCs w:val="32"/>
        </w:rPr>
        <w:t>四、其他事项</w:t>
      </w:r>
    </w:p>
    <w:p>
      <w:pPr>
        <w:spacing w:line="580" w:lineRule="exact"/>
        <w:ind w:firstLine="640" w:firstLineChars="200"/>
        <w:rPr>
          <w:rFonts w:eastAsia="仿宋_GB2312"/>
          <w:color w:val="000000"/>
          <w:sz w:val="32"/>
          <w:szCs w:val="32"/>
        </w:rPr>
      </w:pPr>
      <w:r>
        <w:rPr>
          <w:rFonts w:eastAsia="仿宋_GB2312"/>
          <w:color w:val="000000"/>
          <w:sz w:val="32"/>
          <w:szCs w:val="32"/>
        </w:rPr>
        <w:t>1．凡未缴纳年度会费的单位，取消其单位和个人推荐参评作品的资格。</w:t>
      </w:r>
    </w:p>
    <w:p>
      <w:pPr>
        <w:spacing w:line="580" w:lineRule="exact"/>
        <w:ind w:firstLine="640" w:firstLineChars="200"/>
        <w:rPr>
          <w:rFonts w:eastAsia="仿宋_GB2312"/>
          <w:color w:val="000000"/>
          <w:sz w:val="32"/>
          <w:szCs w:val="32"/>
        </w:rPr>
      </w:pPr>
      <w:r>
        <w:rPr>
          <w:rFonts w:eastAsia="仿宋_GB2312"/>
          <w:color w:val="000000"/>
          <w:sz w:val="32"/>
          <w:szCs w:val="32"/>
        </w:rPr>
        <w:t>2. 为方便工作交流，请各单位负责安徽新闻奖推荐报送的工作人员加入QQ群：450039155；或加入“安徽新闻奖推荐报送群”微信群。</w:t>
      </w:r>
    </w:p>
    <w:p>
      <w:pPr>
        <w:wordWrap w:val="0"/>
        <w:spacing w:line="580" w:lineRule="exact"/>
        <w:ind w:firstLine="640" w:firstLineChars="200"/>
        <w:rPr>
          <w:rFonts w:eastAsia="仿宋_GB2312"/>
          <w:color w:val="000000"/>
          <w:sz w:val="32"/>
          <w:szCs w:val="32"/>
        </w:rPr>
        <w:sectPr>
          <w:headerReference r:id="rId3" w:type="default"/>
          <w:footerReference r:id="rId4" w:type="default"/>
          <w:pgSz w:w="11906" w:h="16838"/>
          <w:pgMar w:top="1440" w:right="1588" w:bottom="1440" w:left="1588" w:header="851" w:footer="992" w:gutter="0"/>
          <w:cols w:space="720" w:num="1"/>
          <w:docGrid w:type="lines" w:linePitch="312" w:charSpace="0"/>
        </w:sectPr>
      </w:pPr>
      <w:r>
        <w:rPr>
          <w:rFonts w:eastAsia="仿宋_GB2312"/>
          <w:color w:val="000000"/>
          <w:sz w:val="32"/>
          <w:szCs w:val="32"/>
        </w:rPr>
        <w:t>3. 有关表格材料可到安徽</w:t>
      </w:r>
      <w:r>
        <w:rPr>
          <w:rFonts w:hint="eastAsia" w:eastAsia="仿宋_GB2312"/>
          <w:color w:val="000000"/>
          <w:sz w:val="32"/>
          <w:szCs w:val="32"/>
        </w:rPr>
        <w:t>省</w:t>
      </w:r>
      <w:r>
        <w:rPr>
          <w:rFonts w:eastAsia="仿宋_GB2312"/>
          <w:color w:val="000000"/>
          <w:sz w:val="32"/>
          <w:szCs w:val="32"/>
        </w:rPr>
        <w:t>新闻工作者协会网页http://ah.anhuinews.com/ahjx/下载。</w:t>
      </w:r>
    </w:p>
    <w:p>
      <w:pPr>
        <w:spacing w:line="600" w:lineRule="exact"/>
        <w:rPr>
          <w:rFonts w:eastAsia="仿宋_GB2312"/>
          <w:color w:val="000000"/>
          <w:sz w:val="32"/>
        </w:rPr>
      </w:pPr>
      <w:r>
        <w:rPr>
          <w:rFonts w:eastAsia="仿宋_GB2312"/>
          <w:color w:val="000000"/>
          <w:sz w:val="32"/>
        </w:rPr>
        <w:t>附件</w:t>
      </w:r>
      <w:r>
        <w:rPr>
          <w:rFonts w:hint="eastAsia" w:eastAsia="仿宋_GB2312"/>
          <w:color w:val="000000"/>
          <w:sz w:val="32"/>
        </w:rPr>
        <w:t>3</w:t>
      </w:r>
    </w:p>
    <w:p>
      <w:pPr>
        <w:spacing w:line="600" w:lineRule="exact"/>
        <w:jc w:val="center"/>
        <w:rPr>
          <w:rFonts w:eastAsia="方正大标宋简体"/>
          <w:color w:val="000000"/>
          <w:sz w:val="44"/>
        </w:rPr>
      </w:pPr>
      <w:r>
        <w:rPr>
          <w:rFonts w:eastAsia="方正大标宋简体"/>
          <w:color w:val="000000"/>
          <w:sz w:val="44"/>
        </w:rPr>
        <w:t>安徽新闻奖推荐作品目录</w:t>
      </w:r>
    </w:p>
    <w:p>
      <w:pPr>
        <w:spacing w:line="600" w:lineRule="exact"/>
        <w:ind w:left="1678" w:hanging="1678" w:hangingChars="597"/>
        <w:rPr>
          <w:rFonts w:eastAsia="仿宋_GB2312"/>
          <w:b/>
          <w:bCs/>
          <w:color w:val="000000"/>
          <w:sz w:val="28"/>
        </w:rPr>
      </w:pPr>
      <w:r>
        <w:rPr>
          <w:rFonts w:eastAsia="仿宋_GB2312"/>
          <w:b/>
          <w:bCs/>
          <w:color w:val="000000"/>
          <w:sz w:val="28"/>
        </w:rPr>
        <w:t>单位（公章）：                                     20</w:t>
      </w:r>
      <w:r>
        <w:rPr>
          <w:rFonts w:hint="eastAsia" w:eastAsia="仿宋_GB2312"/>
          <w:b/>
          <w:bCs/>
          <w:color w:val="000000"/>
          <w:sz w:val="28"/>
        </w:rPr>
        <w:t>22</w:t>
      </w:r>
      <w:r>
        <w:rPr>
          <w:rFonts w:eastAsia="仿宋_GB2312"/>
          <w:b/>
          <w:bCs/>
          <w:color w:val="000000"/>
          <w:sz w:val="28"/>
        </w:rPr>
        <w:t>年   月   日</w:t>
      </w:r>
    </w:p>
    <w:tbl>
      <w:tblPr>
        <w:tblStyle w:val="5"/>
        <w:tblW w:w="10216"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566"/>
        <w:gridCol w:w="1756"/>
        <w:gridCol w:w="762"/>
        <w:gridCol w:w="216"/>
        <w:gridCol w:w="1717"/>
        <w:gridCol w:w="1242"/>
        <w:gridCol w:w="1158"/>
        <w:gridCol w:w="1097"/>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605" w:type="dxa"/>
            <w:vAlign w:val="center"/>
          </w:tcPr>
          <w:p>
            <w:pPr>
              <w:spacing w:line="300" w:lineRule="exact"/>
              <w:jc w:val="center"/>
              <w:rPr>
                <w:rFonts w:eastAsia="仿宋_GB2312"/>
                <w:b/>
                <w:bCs/>
                <w:color w:val="000000"/>
                <w:spacing w:val="-20"/>
                <w:sz w:val="28"/>
                <w:szCs w:val="28"/>
              </w:rPr>
            </w:pPr>
            <w:r>
              <w:rPr>
                <w:rFonts w:eastAsia="仿宋_GB2312"/>
                <w:b/>
                <w:bCs/>
                <w:color w:val="000000"/>
                <w:spacing w:val="-20"/>
                <w:sz w:val="28"/>
                <w:szCs w:val="28"/>
              </w:rPr>
              <w:t>编 号</w:t>
            </w:r>
          </w:p>
        </w:tc>
        <w:tc>
          <w:tcPr>
            <w:tcW w:w="3084" w:type="dxa"/>
            <w:gridSpan w:val="3"/>
            <w:vAlign w:val="center"/>
          </w:tcPr>
          <w:p>
            <w:pPr>
              <w:spacing w:line="300" w:lineRule="exact"/>
              <w:jc w:val="center"/>
              <w:rPr>
                <w:rFonts w:eastAsia="仿宋_GB2312"/>
                <w:b/>
                <w:bCs/>
                <w:color w:val="000000"/>
                <w:sz w:val="28"/>
                <w:szCs w:val="28"/>
              </w:rPr>
            </w:pPr>
            <w:r>
              <w:rPr>
                <w:rFonts w:eastAsia="仿宋_GB2312"/>
                <w:b/>
                <w:bCs/>
                <w:color w:val="000000"/>
                <w:sz w:val="28"/>
                <w:szCs w:val="28"/>
              </w:rPr>
              <w:t>作 品 标 题</w:t>
            </w:r>
          </w:p>
        </w:tc>
        <w:tc>
          <w:tcPr>
            <w:tcW w:w="1933" w:type="dxa"/>
            <w:gridSpan w:val="2"/>
            <w:vAlign w:val="center"/>
          </w:tcPr>
          <w:p>
            <w:pPr>
              <w:spacing w:line="300" w:lineRule="exact"/>
              <w:jc w:val="center"/>
              <w:rPr>
                <w:rFonts w:eastAsia="仿宋_GB2312"/>
                <w:b/>
                <w:bCs/>
                <w:color w:val="000000"/>
                <w:spacing w:val="-20"/>
                <w:sz w:val="28"/>
                <w:szCs w:val="28"/>
              </w:rPr>
            </w:pPr>
            <w:r>
              <w:rPr>
                <w:rFonts w:hint="eastAsia" w:eastAsia="仿宋_GB2312"/>
                <w:b/>
                <w:bCs/>
                <w:color w:val="000000"/>
                <w:spacing w:val="-20"/>
                <w:sz w:val="28"/>
                <w:szCs w:val="28"/>
              </w:rPr>
              <w:t>参评项目</w:t>
            </w:r>
          </w:p>
        </w:tc>
        <w:tc>
          <w:tcPr>
            <w:tcW w:w="1242" w:type="dxa"/>
            <w:vAlign w:val="center"/>
          </w:tcPr>
          <w:p>
            <w:pPr>
              <w:spacing w:line="300" w:lineRule="exact"/>
              <w:jc w:val="center"/>
              <w:rPr>
                <w:rFonts w:eastAsia="仿宋_GB2312"/>
                <w:b/>
                <w:bCs/>
                <w:color w:val="000000"/>
                <w:spacing w:val="-32"/>
                <w:sz w:val="28"/>
                <w:szCs w:val="28"/>
              </w:rPr>
            </w:pPr>
            <w:r>
              <w:rPr>
                <w:rFonts w:eastAsia="仿宋_GB2312"/>
                <w:b/>
                <w:bCs/>
                <w:color w:val="000000"/>
                <w:spacing w:val="-32"/>
                <w:sz w:val="28"/>
                <w:szCs w:val="28"/>
              </w:rPr>
              <w:t>字数</w:t>
            </w:r>
          </w:p>
          <w:p>
            <w:pPr>
              <w:spacing w:line="300" w:lineRule="exact"/>
              <w:jc w:val="center"/>
              <w:rPr>
                <w:rFonts w:eastAsia="仿宋_GB2312"/>
                <w:b/>
                <w:bCs/>
                <w:color w:val="000000"/>
                <w:spacing w:val="-32"/>
                <w:sz w:val="28"/>
                <w:szCs w:val="28"/>
              </w:rPr>
            </w:pPr>
            <w:r>
              <w:rPr>
                <w:rFonts w:eastAsia="仿宋_GB2312"/>
                <w:b/>
                <w:bCs/>
                <w:color w:val="000000"/>
                <w:spacing w:val="-32"/>
                <w:sz w:val="28"/>
                <w:szCs w:val="28"/>
              </w:rPr>
              <w:t>（时长）</w:t>
            </w:r>
          </w:p>
        </w:tc>
        <w:tc>
          <w:tcPr>
            <w:tcW w:w="1158" w:type="dxa"/>
            <w:vAlign w:val="center"/>
          </w:tcPr>
          <w:p>
            <w:pPr>
              <w:spacing w:line="300" w:lineRule="exact"/>
              <w:jc w:val="center"/>
              <w:rPr>
                <w:rFonts w:eastAsia="仿宋_GB2312"/>
                <w:b/>
                <w:bCs/>
                <w:color w:val="000000"/>
                <w:sz w:val="28"/>
                <w:szCs w:val="28"/>
              </w:rPr>
            </w:pPr>
            <w:r>
              <w:rPr>
                <w:rFonts w:eastAsia="仿宋_GB2312"/>
                <w:b/>
                <w:bCs/>
                <w:color w:val="000000"/>
                <w:sz w:val="28"/>
                <w:szCs w:val="28"/>
              </w:rPr>
              <w:t>作  者</w:t>
            </w:r>
          </w:p>
          <w:p>
            <w:pPr>
              <w:spacing w:line="300" w:lineRule="exact"/>
              <w:jc w:val="center"/>
              <w:rPr>
                <w:rFonts w:eastAsia="仿宋_GB2312"/>
                <w:b/>
                <w:bCs/>
                <w:color w:val="000000"/>
                <w:sz w:val="18"/>
                <w:szCs w:val="18"/>
              </w:rPr>
            </w:pPr>
            <w:r>
              <w:rPr>
                <w:rFonts w:eastAsia="仿宋_GB2312"/>
                <w:b/>
                <w:bCs/>
                <w:color w:val="000000"/>
                <w:sz w:val="16"/>
                <w:szCs w:val="16"/>
              </w:rPr>
              <w:t>（主创人员）</w:t>
            </w:r>
          </w:p>
        </w:tc>
        <w:tc>
          <w:tcPr>
            <w:tcW w:w="1097" w:type="dxa"/>
            <w:vAlign w:val="center"/>
          </w:tcPr>
          <w:p>
            <w:pPr>
              <w:spacing w:line="440" w:lineRule="exact"/>
              <w:jc w:val="center"/>
              <w:rPr>
                <w:rFonts w:eastAsia="仿宋_GB2312"/>
                <w:b/>
                <w:bCs/>
                <w:color w:val="000000"/>
                <w:sz w:val="28"/>
                <w:szCs w:val="28"/>
              </w:rPr>
            </w:pPr>
            <w:r>
              <w:rPr>
                <w:rFonts w:eastAsia="仿宋_GB2312"/>
                <w:b/>
                <w:bCs/>
                <w:color w:val="000000"/>
                <w:sz w:val="28"/>
                <w:szCs w:val="28"/>
              </w:rPr>
              <w:t>编  辑</w:t>
            </w:r>
          </w:p>
        </w:tc>
        <w:tc>
          <w:tcPr>
            <w:tcW w:w="1097" w:type="dxa"/>
            <w:vAlign w:val="center"/>
          </w:tcPr>
          <w:p>
            <w:pPr>
              <w:spacing w:line="440" w:lineRule="exact"/>
              <w:jc w:val="center"/>
              <w:rPr>
                <w:rFonts w:eastAsia="仿宋_GB2312"/>
                <w:b/>
                <w:bCs/>
                <w:color w:val="000000"/>
                <w:sz w:val="28"/>
                <w:szCs w:val="28"/>
              </w:rPr>
            </w:pPr>
            <w:r>
              <w:rPr>
                <w:rFonts w:hint="eastAsia" w:eastAsia="仿宋_GB2312"/>
                <w:b/>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 w:type="dxa"/>
            <w:vAlign w:val="center"/>
          </w:tcPr>
          <w:p>
            <w:pPr>
              <w:spacing w:line="440" w:lineRule="exact"/>
              <w:jc w:val="center"/>
              <w:rPr>
                <w:rFonts w:eastAsia="仿宋_GB2312"/>
                <w:bCs/>
                <w:color w:val="000000"/>
                <w:sz w:val="28"/>
                <w:szCs w:val="28"/>
              </w:rPr>
            </w:pPr>
            <w:r>
              <w:rPr>
                <w:rFonts w:eastAsia="仿宋_GB2312"/>
                <w:bCs/>
                <w:color w:val="000000"/>
                <w:sz w:val="28"/>
                <w:szCs w:val="28"/>
              </w:rPr>
              <w:t>1</w:t>
            </w:r>
          </w:p>
        </w:tc>
        <w:tc>
          <w:tcPr>
            <w:tcW w:w="3084" w:type="dxa"/>
            <w:gridSpan w:val="3"/>
            <w:vAlign w:val="center"/>
          </w:tcPr>
          <w:p>
            <w:pPr>
              <w:spacing w:line="440" w:lineRule="exact"/>
              <w:jc w:val="center"/>
              <w:rPr>
                <w:rFonts w:eastAsia="仿宋_GB2312"/>
                <w:bCs/>
                <w:color w:val="000000"/>
                <w:sz w:val="28"/>
                <w:szCs w:val="28"/>
              </w:rPr>
            </w:pPr>
          </w:p>
        </w:tc>
        <w:tc>
          <w:tcPr>
            <w:tcW w:w="1933" w:type="dxa"/>
            <w:gridSpan w:val="2"/>
            <w:vAlign w:val="center"/>
          </w:tcPr>
          <w:p>
            <w:pPr>
              <w:spacing w:line="440" w:lineRule="exact"/>
              <w:jc w:val="center"/>
              <w:rPr>
                <w:rFonts w:eastAsia="仿宋_GB2312"/>
                <w:bCs/>
                <w:color w:val="000000"/>
                <w:sz w:val="28"/>
                <w:szCs w:val="28"/>
              </w:rPr>
            </w:pPr>
          </w:p>
        </w:tc>
        <w:tc>
          <w:tcPr>
            <w:tcW w:w="1242" w:type="dxa"/>
            <w:vAlign w:val="center"/>
          </w:tcPr>
          <w:p>
            <w:pPr>
              <w:spacing w:line="440" w:lineRule="exact"/>
              <w:jc w:val="center"/>
              <w:rPr>
                <w:rFonts w:eastAsia="仿宋_GB2312"/>
                <w:bCs/>
                <w:color w:val="000000"/>
                <w:sz w:val="28"/>
                <w:szCs w:val="28"/>
              </w:rPr>
            </w:pPr>
          </w:p>
        </w:tc>
        <w:tc>
          <w:tcPr>
            <w:tcW w:w="1158"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05" w:type="dxa"/>
            <w:vAlign w:val="center"/>
          </w:tcPr>
          <w:p>
            <w:pPr>
              <w:spacing w:line="440" w:lineRule="exact"/>
              <w:jc w:val="center"/>
              <w:rPr>
                <w:rFonts w:eastAsia="仿宋_GB2312"/>
                <w:bCs/>
                <w:color w:val="000000"/>
                <w:sz w:val="28"/>
                <w:szCs w:val="28"/>
              </w:rPr>
            </w:pPr>
            <w:r>
              <w:rPr>
                <w:rFonts w:eastAsia="仿宋_GB2312"/>
                <w:bCs/>
                <w:color w:val="000000"/>
                <w:sz w:val="28"/>
                <w:szCs w:val="28"/>
              </w:rPr>
              <w:t>2</w:t>
            </w:r>
          </w:p>
        </w:tc>
        <w:tc>
          <w:tcPr>
            <w:tcW w:w="3084" w:type="dxa"/>
            <w:gridSpan w:val="3"/>
            <w:vAlign w:val="center"/>
          </w:tcPr>
          <w:p>
            <w:pPr>
              <w:spacing w:line="440" w:lineRule="exact"/>
              <w:jc w:val="center"/>
              <w:rPr>
                <w:rFonts w:eastAsia="仿宋_GB2312"/>
                <w:bCs/>
                <w:color w:val="000000"/>
                <w:sz w:val="28"/>
                <w:szCs w:val="28"/>
              </w:rPr>
            </w:pPr>
          </w:p>
        </w:tc>
        <w:tc>
          <w:tcPr>
            <w:tcW w:w="1933" w:type="dxa"/>
            <w:gridSpan w:val="2"/>
            <w:vAlign w:val="center"/>
          </w:tcPr>
          <w:p>
            <w:pPr>
              <w:spacing w:line="440" w:lineRule="exact"/>
              <w:jc w:val="center"/>
              <w:rPr>
                <w:rFonts w:eastAsia="仿宋_GB2312"/>
                <w:bCs/>
                <w:color w:val="000000"/>
                <w:sz w:val="28"/>
                <w:szCs w:val="28"/>
              </w:rPr>
            </w:pPr>
          </w:p>
        </w:tc>
        <w:tc>
          <w:tcPr>
            <w:tcW w:w="1242" w:type="dxa"/>
            <w:vAlign w:val="center"/>
          </w:tcPr>
          <w:p>
            <w:pPr>
              <w:spacing w:line="440" w:lineRule="exact"/>
              <w:jc w:val="center"/>
              <w:rPr>
                <w:rFonts w:eastAsia="仿宋_GB2312"/>
                <w:bCs/>
                <w:color w:val="000000"/>
                <w:sz w:val="28"/>
                <w:szCs w:val="28"/>
              </w:rPr>
            </w:pPr>
          </w:p>
        </w:tc>
        <w:tc>
          <w:tcPr>
            <w:tcW w:w="1158"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 w:type="dxa"/>
            <w:vAlign w:val="center"/>
          </w:tcPr>
          <w:p>
            <w:pPr>
              <w:spacing w:line="440" w:lineRule="exact"/>
              <w:jc w:val="center"/>
              <w:rPr>
                <w:rFonts w:eastAsia="仿宋_GB2312"/>
                <w:bCs/>
                <w:color w:val="000000"/>
                <w:sz w:val="28"/>
                <w:szCs w:val="28"/>
              </w:rPr>
            </w:pPr>
            <w:r>
              <w:rPr>
                <w:rFonts w:eastAsia="仿宋_GB2312"/>
                <w:bCs/>
                <w:color w:val="000000"/>
                <w:sz w:val="28"/>
                <w:szCs w:val="28"/>
              </w:rPr>
              <w:t>3</w:t>
            </w:r>
          </w:p>
        </w:tc>
        <w:tc>
          <w:tcPr>
            <w:tcW w:w="3084" w:type="dxa"/>
            <w:gridSpan w:val="3"/>
            <w:vAlign w:val="center"/>
          </w:tcPr>
          <w:p>
            <w:pPr>
              <w:spacing w:line="440" w:lineRule="exact"/>
              <w:jc w:val="center"/>
              <w:rPr>
                <w:rFonts w:eastAsia="仿宋_GB2312"/>
                <w:bCs/>
                <w:color w:val="000000"/>
                <w:sz w:val="28"/>
                <w:szCs w:val="28"/>
              </w:rPr>
            </w:pPr>
          </w:p>
        </w:tc>
        <w:tc>
          <w:tcPr>
            <w:tcW w:w="1933" w:type="dxa"/>
            <w:gridSpan w:val="2"/>
            <w:vAlign w:val="center"/>
          </w:tcPr>
          <w:p>
            <w:pPr>
              <w:spacing w:line="440" w:lineRule="exact"/>
              <w:jc w:val="center"/>
              <w:rPr>
                <w:rFonts w:eastAsia="仿宋_GB2312"/>
                <w:bCs/>
                <w:color w:val="000000"/>
                <w:sz w:val="28"/>
                <w:szCs w:val="28"/>
              </w:rPr>
            </w:pPr>
          </w:p>
        </w:tc>
        <w:tc>
          <w:tcPr>
            <w:tcW w:w="1242" w:type="dxa"/>
            <w:vAlign w:val="center"/>
          </w:tcPr>
          <w:p>
            <w:pPr>
              <w:spacing w:line="440" w:lineRule="exact"/>
              <w:jc w:val="center"/>
              <w:rPr>
                <w:rFonts w:eastAsia="仿宋_GB2312"/>
                <w:bCs/>
                <w:color w:val="000000"/>
                <w:sz w:val="28"/>
                <w:szCs w:val="28"/>
              </w:rPr>
            </w:pPr>
          </w:p>
        </w:tc>
        <w:tc>
          <w:tcPr>
            <w:tcW w:w="1158"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 w:type="dxa"/>
            <w:vAlign w:val="center"/>
          </w:tcPr>
          <w:p>
            <w:pPr>
              <w:spacing w:line="440" w:lineRule="exact"/>
              <w:jc w:val="center"/>
              <w:rPr>
                <w:rFonts w:eastAsia="仿宋_GB2312"/>
                <w:bCs/>
                <w:color w:val="000000"/>
                <w:sz w:val="28"/>
                <w:szCs w:val="28"/>
              </w:rPr>
            </w:pPr>
            <w:r>
              <w:rPr>
                <w:rFonts w:eastAsia="仿宋_GB2312"/>
                <w:bCs/>
                <w:color w:val="000000"/>
                <w:sz w:val="28"/>
                <w:szCs w:val="28"/>
              </w:rPr>
              <w:t>4</w:t>
            </w:r>
          </w:p>
        </w:tc>
        <w:tc>
          <w:tcPr>
            <w:tcW w:w="3084" w:type="dxa"/>
            <w:gridSpan w:val="3"/>
            <w:vAlign w:val="center"/>
          </w:tcPr>
          <w:p>
            <w:pPr>
              <w:spacing w:line="440" w:lineRule="exact"/>
              <w:jc w:val="center"/>
              <w:rPr>
                <w:rFonts w:eastAsia="仿宋_GB2312"/>
                <w:bCs/>
                <w:color w:val="000000"/>
                <w:sz w:val="28"/>
                <w:szCs w:val="28"/>
              </w:rPr>
            </w:pPr>
          </w:p>
        </w:tc>
        <w:tc>
          <w:tcPr>
            <w:tcW w:w="1933" w:type="dxa"/>
            <w:gridSpan w:val="2"/>
            <w:vAlign w:val="center"/>
          </w:tcPr>
          <w:p>
            <w:pPr>
              <w:spacing w:line="440" w:lineRule="exact"/>
              <w:jc w:val="center"/>
              <w:rPr>
                <w:rFonts w:eastAsia="仿宋_GB2312"/>
                <w:bCs/>
                <w:color w:val="000000"/>
                <w:sz w:val="28"/>
                <w:szCs w:val="28"/>
              </w:rPr>
            </w:pPr>
          </w:p>
        </w:tc>
        <w:tc>
          <w:tcPr>
            <w:tcW w:w="1242" w:type="dxa"/>
            <w:vAlign w:val="center"/>
          </w:tcPr>
          <w:p>
            <w:pPr>
              <w:spacing w:line="440" w:lineRule="exact"/>
              <w:jc w:val="center"/>
              <w:rPr>
                <w:rFonts w:eastAsia="仿宋_GB2312"/>
                <w:bCs/>
                <w:color w:val="000000"/>
                <w:sz w:val="28"/>
                <w:szCs w:val="28"/>
              </w:rPr>
            </w:pPr>
          </w:p>
        </w:tc>
        <w:tc>
          <w:tcPr>
            <w:tcW w:w="1158"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05" w:type="dxa"/>
            <w:vAlign w:val="center"/>
          </w:tcPr>
          <w:p>
            <w:pPr>
              <w:spacing w:line="440" w:lineRule="exact"/>
              <w:jc w:val="center"/>
              <w:rPr>
                <w:rFonts w:eastAsia="仿宋_GB2312"/>
                <w:bCs/>
                <w:color w:val="000000"/>
                <w:sz w:val="28"/>
                <w:szCs w:val="28"/>
              </w:rPr>
            </w:pPr>
            <w:r>
              <w:rPr>
                <w:rFonts w:eastAsia="仿宋_GB2312"/>
                <w:bCs/>
                <w:color w:val="000000"/>
                <w:sz w:val="28"/>
                <w:szCs w:val="28"/>
              </w:rPr>
              <w:t>5</w:t>
            </w:r>
          </w:p>
        </w:tc>
        <w:tc>
          <w:tcPr>
            <w:tcW w:w="3084" w:type="dxa"/>
            <w:gridSpan w:val="3"/>
            <w:vAlign w:val="center"/>
          </w:tcPr>
          <w:p>
            <w:pPr>
              <w:spacing w:line="440" w:lineRule="exact"/>
              <w:jc w:val="center"/>
              <w:rPr>
                <w:rFonts w:eastAsia="仿宋_GB2312"/>
                <w:bCs/>
                <w:color w:val="000000"/>
                <w:sz w:val="28"/>
                <w:szCs w:val="28"/>
              </w:rPr>
            </w:pPr>
          </w:p>
        </w:tc>
        <w:tc>
          <w:tcPr>
            <w:tcW w:w="1933" w:type="dxa"/>
            <w:gridSpan w:val="2"/>
            <w:vAlign w:val="center"/>
          </w:tcPr>
          <w:p>
            <w:pPr>
              <w:spacing w:line="440" w:lineRule="exact"/>
              <w:jc w:val="center"/>
              <w:rPr>
                <w:rFonts w:eastAsia="仿宋_GB2312"/>
                <w:bCs/>
                <w:color w:val="000000"/>
                <w:sz w:val="28"/>
                <w:szCs w:val="28"/>
              </w:rPr>
            </w:pPr>
          </w:p>
        </w:tc>
        <w:tc>
          <w:tcPr>
            <w:tcW w:w="1242" w:type="dxa"/>
            <w:vAlign w:val="center"/>
          </w:tcPr>
          <w:p>
            <w:pPr>
              <w:spacing w:line="440" w:lineRule="exact"/>
              <w:jc w:val="center"/>
              <w:rPr>
                <w:rFonts w:eastAsia="仿宋_GB2312"/>
                <w:bCs/>
                <w:color w:val="000000"/>
                <w:sz w:val="28"/>
                <w:szCs w:val="28"/>
              </w:rPr>
            </w:pPr>
          </w:p>
        </w:tc>
        <w:tc>
          <w:tcPr>
            <w:tcW w:w="1158"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 w:type="dxa"/>
            <w:vAlign w:val="center"/>
          </w:tcPr>
          <w:p>
            <w:pPr>
              <w:spacing w:line="440" w:lineRule="exact"/>
              <w:jc w:val="center"/>
              <w:rPr>
                <w:rFonts w:eastAsia="仿宋_GB2312"/>
                <w:bCs/>
                <w:color w:val="000000"/>
                <w:sz w:val="28"/>
                <w:szCs w:val="28"/>
              </w:rPr>
            </w:pPr>
            <w:r>
              <w:rPr>
                <w:rFonts w:eastAsia="仿宋_GB2312"/>
                <w:bCs/>
                <w:color w:val="000000"/>
                <w:sz w:val="28"/>
                <w:szCs w:val="28"/>
              </w:rPr>
              <w:t>6</w:t>
            </w:r>
          </w:p>
        </w:tc>
        <w:tc>
          <w:tcPr>
            <w:tcW w:w="3084" w:type="dxa"/>
            <w:gridSpan w:val="3"/>
            <w:vAlign w:val="center"/>
          </w:tcPr>
          <w:p>
            <w:pPr>
              <w:spacing w:line="440" w:lineRule="exact"/>
              <w:jc w:val="center"/>
              <w:rPr>
                <w:rFonts w:eastAsia="仿宋_GB2312"/>
                <w:bCs/>
                <w:color w:val="000000"/>
                <w:sz w:val="28"/>
                <w:szCs w:val="28"/>
              </w:rPr>
            </w:pPr>
          </w:p>
        </w:tc>
        <w:tc>
          <w:tcPr>
            <w:tcW w:w="1933" w:type="dxa"/>
            <w:gridSpan w:val="2"/>
            <w:vAlign w:val="center"/>
          </w:tcPr>
          <w:p>
            <w:pPr>
              <w:spacing w:line="440" w:lineRule="exact"/>
              <w:jc w:val="center"/>
              <w:rPr>
                <w:rFonts w:eastAsia="仿宋_GB2312"/>
                <w:bCs/>
                <w:color w:val="000000"/>
                <w:sz w:val="28"/>
                <w:szCs w:val="28"/>
              </w:rPr>
            </w:pPr>
          </w:p>
        </w:tc>
        <w:tc>
          <w:tcPr>
            <w:tcW w:w="1242" w:type="dxa"/>
            <w:vAlign w:val="center"/>
          </w:tcPr>
          <w:p>
            <w:pPr>
              <w:spacing w:line="440" w:lineRule="exact"/>
              <w:jc w:val="center"/>
              <w:rPr>
                <w:rFonts w:eastAsia="仿宋_GB2312"/>
                <w:bCs/>
                <w:color w:val="000000"/>
                <w:sz w:val="28"/>
                <w:szCs w:val="28"/>
              </w:rPr>
            </w:pPr>
          </w:p>
        </w:tc>
        <w:tc>
          <w:tcPr>
            <w:tcW w:w="1158"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 w:type="dxa"/>
            <w:vAlign w:val="center"/>
          </w:tcPr>
          <w:p>
            <w:pPr>
              <w:spacing w:line="440" w:lineRule="exact"/>
              <w:jc w:val="center"/>
              <w:rPr>
                <w:rFonts w:eastAsia="仿宋_GB2312"/>
                <w:bCs/>
                <w:color w:val="000000"/>
                <w:sz w:val="28"/>
                <w:szCs w:val="28"/>
              </w:rPr>
            </w:pPr>
            <w:r>
              <w:rPr>
                <w:rFonts w:eastAsia="仿宋_GB2312"/>
                <w:bCs/>
                <w:color w:val="000000"/>
                <w:sz w:val="28"/>
                <w:szCs w:val="28"/>
              </w:rPr>
              <w:t>7</w:t>
            </w:r>
          </w:p>
        </w:tc>
        <w:tc>
          <w:tcPr>
            <w:tcW w:w="3084" w:type="dxa"/>
            <w:gridSpan w:val="3"/>
            <w:vAlign w:val="center"/>
          </w:tcPr>
          <w:p>
            <w:pPr>
              <w:spacing w:line="440" w:lineRule="exact"/>
              <w:jc w:val="center"/>
              <w:rPr>
                <w:rFonts w:eastAsia="仿宋_GB2312"/>
                <w:bCs/>
                <w:color w:val="000000"/>
                <w:sz w:val="28"/>
                <w:szCs w:val="28"/>
              </w:rPr>
            </w:pPr>
          </w:p>
        </w:tc>
        <w:tc>
          <w:tcPr>
            <w:tcW w:w="1933" w:type="dxa"/>
            <w:gridSpan w:val="2"/>
            <w:vAlign w:val="center"/>
          </w:tcPr>
          <w:p>
            <w:pPr>
              <w:spacing w:line="440" w:lineRule="exact"/>
              <w:jc w:val="center"/>
              <w:rPr>
                <w:rFonts w:eastAsia="仿宋_GB2312"/>
                <w:bCs/>
                <w:color w:val="000000"/>
                <w:sz w:val="28"/>
                <w:szCs w:val="28"/>
              </w:rPr>
            </w:pPr>
          </w:p>
        </w:tc>
        <w:tc>
          <w:tcPr>
            <w:tcW w:w="1242" w:type="dxa"/>
            <w:vAlign w:val="center"/>
          </w:tcPr>
          <w:p>
            <w:pPr>
              <w:spacing w:line="440" w:lineRule="exact"/>
              <w:jc w:val="center"/>
              <w:rPr>
                <w:rFonts w:eastAsia="仿宋_GB2312"/>
                <w:bCs/>
                <w:color w:val="000000"/>
                <w:sz w:val="28"/>
                <w:szCs w:val="28"/>
              </w:rPr>
            </w:pPr>
          </w:p>
        </w:tc>
        <w:tc>
          <w:tcPr>
            <w:tcW w:w="1158"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216" w:type="dxa"/>
            <w:gridSpan w:val="10"/>
            <w:vAlign w:val="center"/>
          </w:tcPr>
          <w:p>
            <w:pPr>
              <w:spacing w:line="440" w:lineRule="exact"/>
              <w:jc w:val="center"/>
              <w:rPr>
                <w:rFonts w:eastAsia="仿宋_GB2312"/>
                <w:b/>
                <w:bCs/>
                <w:color w:val="000000"/>
                <w:sz w:val="28"/>
                <w:szCs w:val="28"/>
              </w:rPr>
            </w:pPr>
            <w:r>
              <w:rPr>
                <w:rFonts w:eastAsia="仿宋_GB2312"/>
                <w:b/>
                <w:bCs/>
                <w:color w:val="000000"/>
                <w:sz w:val="28"/>
                <w:szCs w:val="28"/>
              </w:rPr>
              <w:t>国际传播奖项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 w:type="dxa"/>
            <w:vAlign w:val="center"/>
          </w:tcPr>
          <w:p>
            <w:pPr>
              <w:spacing w:line="440" w:lineRule="exact"/>
              <w:jc w:val="center"/>
              <w:rPr>
                <w:rFonts w:eastAsia="仿宋_GB2312"/>
                <w:bCs/>
                <w:color w:val="000000"/>
                <w:sz w:val="28"/>
                <w:szCs w:val="28"/>
              </w:rPr>
            </w:pPr>
            <w:r>
              <w:rPr>
                <w:rFonts w:hint="eastAsia" w:eastAsia="仿宋_GB2312"/>
                <w:bCs/>
                <w:color w:val="000000"/>
                <w:sz w:val="28"/>
                <w:szCs w:val="28"/>
              </w:rPr>
              <w:t>8</w:t>
            </w:r>
          </w:p>
        </w:tc>
        <w:tc>
          <w:tcPr>
            <w:tcW w:w="3084" w:type="dxa"/>
            <w:gridSpan w:val="3"/>
            <w:vAlign w:val="center"/>
          </w:tcPr>
          <w:p>
            <w:pPr>
              <w:spacing w:line="440" w:lineRule="exact"/>
              <w:jc w:val="center"/>
              <w:rPr>
                <w:rFonts w:eastAsia="仿宋_GB2312"/>
                <w:bCs/>
                <w:color w:val="000000"/>
                <w:sz w:val="28"/>
                <w:szCs w:val="28"/>
              </w:rPr>
            </w:pPr>
          </w:p>
        </w:tc>
        <w:tc>
          <w:tcPr>
            <w:tcW w:w="1933" w:type="dxa"/>
            <w:gridSpan w:val="2"/>
            <w:vAlign w:val="center"/>
          </w:tcPr>
          <w:p>
            <w:pPr>
              <w:spacing w:line="440" w:lineRule="exact"/>
              <w:jc w:val="center"/>
              <w:rPr>
                <w:rFonts w:eastAsia="仿宋_GB2312"/>
                <w:bCs/>
                <w:color w:val="000000"/>
                <w:sz w:val="28"/>
                <w:szCs w:val="28"/>
              </w:rPr>
            </w:pPr>
          </w:p>
        </w:tc>
        <w:tc>
          <w:tcPr>
            <w:tcW w:w="1242" w:type="dxa"/>
            <w:vAlign w:val="center"/>
          </w:tcPr>
          <w:p>
            <w:pPr>
              <w:spacing w:line="440" w:lineRule="exact"/>
              <w:jc w:val="center"/>
              <w:rPr>
                <w:rFonts w:eastAsia="仿宋_GB2312"/>
                <w:bCs/>
                <w:color w:val="000000"/>
                <w:sz w:val="28"/>
                <w:szCs w:val="28"/>
              </w:rPr>
            </w:pPr>
          </w:p>
        </w:tc>
        <w:tc>
          <w:tcPr>
            <w:tcW w:w="1158"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05" w:type="dxa"/>
            <w:vAlign w:val="center"/>
          </w:tcPr>
          <w:p>
            <w:pPr>
              <w:spacing w:line="440" w:lineRule="exact"/>
              <w:jc w:val="center"/>
              <w:rPr>
                <w:rFonts w:eastAsia="仿宋_GB2312"/>
                <w:bCs/>
                <w:color w:val="000000"/>
                <w:sz w:val="28"/>
                <w:szCs w:val="28"/>
              </w:rPr>
            </w:pPr>
            <w:r>
              <w:rPr>
                <w:rFonts w:hint="eastAsia" w:eastAsia="仿宋_GB2312"/>
                <w:bCs/>
                <w:color w:val="000000"/>
                <w:sz w:val="28"/>
                <w:szCs w:val="28"/>
              </w:rPr>
              <w:t>9</w:t>
            </w:r>
          </w:p>
        </w:tc>
        <w:tc>
          <w:tcPr>
            <w:tcW w:w="3084" w:type="dxa"/>
            <w:gridSpan w:val="3"/>
            <w:vAlign w:val="center"/>
          </w:tcPr>
          <w:p>
            <w:pPr>
              <w:spacing w:line="440" w:lineRule="exact"/>
              <w:jc w:val="center"/>
              <w:rPr>
                <w:rFonts w:eastAsia="仿宋_GB2312"/>
                <w:bCs/>
                <w:color w:val="000000"/>
                <w:sz w:val="28"/>
                <w:szCs w:val="28"/>
              </w:rPr>
            </w:pPr>
          </w:p>
        </w:tc>
        <w:tc>
          <w:tcPr>
            <w:tcW w:w="1933" w:type="dxa"/>
            <w:gridSpan w:val="2"/>
            <w:vAlign w:val="center"/>
          </w:tcPr>
          <w:p>
            <w:pPr>
              <w:spacing w:line="440" w:lineRule="exact"/>
              <w:jc w:val="center"/>
              <w:rPr>
                <w:rFonts w:eastAsia="仿宋_GB2312"/>
                <w:bCs/>
                <w:color w:val="000000"/>
                <w:sz w:val="28"/>
                <w:szCs w:val="28"/>
              </w:rPr>
            </w:pPr>
          </w:p>
        </w:tc>
        <w:tc>
          <w:tcPr>
            <w:tcW w:w="1242" w:type="dxa"/>
            <w:vAlign w:val="center"/>
          </w:tcPr>
          <w:p>
            <w:pPr>
              <w:spacing w:line="440" w:lineRule="exact"/>
              <w:jc w:val="center"/>
              <w:rPr>
                <w:rFonts w:eastAsia="仿宋_GB2312"/>
                <w:bCs/>
                <w:color w:val="000000"/>
                <w:sz w:val="28"/>
                <w:szCs w:val="28"/>
              </w:rPr>
            </w:pPr>
          </w:p>
        </w:tc>
        <w:tc>
          <w:tcPr>
            <w:tcW w:w="1158"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 w:type="dxa"/>
            <w:vAlign w:val="center"/>
          </w:tcPr>
          <w:p>
            <w:pPr>
              <w:spacing w:line="440" w:lineRule="exact"/>
              <w:jc w:val="center"/>
              <w:rPr>
                <w:rFonts w:eastAsia="仿宋_GB2312"/>
                <w:bCs/>
                <w:color w:val="000000"/>
                <w:sz w:val="28"/>
                <w:szCs w:val="28"/>
              </w:rPr>
            </w:pPr>
            <w:r>
              <w:rPr>
                <w:rFonts w:hint="eastAsia" w:eastAsia="仿宋_GB2312"/>
                <w:bCs/>
                <w:color w:val="000000"/>
                <w:sz w:val="28"/>
                <w:szCs w:val="28"/>
              </w:rPr>
              <w:t>10</w:t>
            </w:r>
          </w:p>
        </w:tc>
        <w:tc>
          <w:tcPr>
            <w:tcW w:w="3084" w:type="dxa"/>
            <w:gridSpan w:val="3"/>
            <w:vAlign w:val="center"/>
          </w:tcPr>
          <w:p>
            <w:pPr>
              <w:spacing w:line="440" w:lineRule="exact"/>
              <w:jc w:val="center"/>
              <w:rPr>
                <w:rFonts w:eastAsia="仿宋_GB2312"/>
                <w:bCs/>
                <w:color w:val="000000"/>
                <w:sz w:val="28"/>
                <w:szCs w:val="28"/>
              </w:rPr>
            </w:pPr>
          </w:p>
        </w:tc>
        <w:tc>
          <w:tcPr>
            <w:tcW w:w="1933" w:type="dxa"/>
            <w:gridSpan w:val="2"/>
            <w:vAlign w:val="center"/>
          </w:tcPr>
          <w:p>
            <w:pPr>
              <w:spacing w:line="440" w:lineRule="exact"/>
              <w:jc w:val="center"/>
              <w:rPr>
                <w:rFonts w:eastAsia="仿宋_GB2312"/>
                <w:bCs/>
                <w:color w:val="000000"/>
                <w:sz w:val="28"/>
                <w:szCs w:val="28"/>
              </w:rPr>
            </w:pPr>
          </w:p>
        </w:tc>
        <w:tc>
          <w:tcPr>
            <w:tcW w:w="1242" w:type="dxa"/>
            <w:vAlign w:val="center"/>
          </w:tcPr>
          <w:p>
            <w:pPr>
              <w:spacing w:line="440" w:lineRule="exact"/>
              <w:jc w:val="center"/>
              <w:rPr>
                <w:rFonts w:eastAsia="仿宋_GB2312"/>
                <w:bCs/>
                <w:color w:val="000000"/>
                <w:sz w:val="28"/>
                <w:szCs w:val="28"/>
              </w:rPr>
            </w:pPr>
          </w:p>
        </w:tc>
        <w:tc>
          <w:tcPr>
            <w:tcW w:w="1158"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0216" w:type="dxa"/>
            <w:gridSpan w:val="10"/>
            <w:vAlign w:val="center"/>
          </w:tcPr>
          <w:p>
            <w:pPr>
              <w:spacing w:line="440" w:lineRule="exact"/>
              <w:jc w:val="center"/>
              <w:rPr>
                <w:rFonts w:eastAsia="仿宋_GB2312"/>
                <w:b/>
                <w:bCs/>
                <w:color w:val="000000"/>
                <w:sz w:val="28"/>
                <w:szCs w:val="28"/>
              </w:rPr>
            </w:pPr>
            <w:r>
              <w:rPr>
                <w:rFonts w:hint="eastAsia" w:eastAsia="仿宋_GB2312"/>
                <w:b/>
                <w:bCs/>
                <w:color w:val="000000"/>
                <w:sz w:val="28"/>
                <w:szCs w:val="28"/>
              </w:rPr>
              <w:t>新闻专栏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05" w:type="dxa"/>
            <w:vAlign w:val="center"/>
          </w:tcPr>
          <w:p>
            <w:pPr>
              <w:spacing w:line="440" w:lineRule="exact"/>
              <w:jc w:val="center"/>
              <w:rPr>
                <w:rFonts w:eastAsia="仿宋_GB2312"/>
                <w:bCs/>
                <w:color w:val="000000"/>
                <w:sz w:val="28"/>
                <w:szCs w:val="28"/>
              </w:rPr>
            </w:pPr>
            <w:r>
              <w:rPr>
                <w:rFonts w:eastAsia="仿宋_GB2312"/>
                <w:bCs/>
                <w:color w:val="000000"/>
                <w:sz w:val="28"/>
                <w:szCs w:val="28"/>
              </w:rPr>
              <w:t>1</w:t>
            </w:r>
            <w:r>
              <w:rPr>
                <w:rFonts w:hint="eastAsia" w:eastAsia="仿宋_GB2312"/>
                <w:bCs/>
                <w:color w:val="000000"/>
                <w:sz w:val="28"/>
                <w:szCs w:val="28"/>
              </w:rPr>
              <w:t>1</w:t>
            </w:r>
          </w:p>
        </w:tc>
        <w:tc>
          <w:tcPr>
            <w:tcW w:w="3084" w:type="dxa"/>
            <w:gridSpan w:val="3"/>
            <w:vAlign w:val="center"/>
          </w:tcPr>
          <w:p>
            <w:pPr>
              <w:spacing w:line="440" w:lineRule="exact"/>
              <w:jc w:val="center"/>
              <w:rPr>
                <w:rFonts w:eastAsia="仿宋_GB2312"/>
                <w:bCs/>
                <w:color w:val="000000"/>
                <w:sz w:val="28"/>
                <w:szCs w:val="28"/>
              </w:rPr>
            </w:pPr>
          </w:p>
        </w:tc>
        <w:tc>
          <w:tcPr>
            <w:tcW w:w="1933" w:type="dxa"/>
            <w:gridSpan w:val="2"/>
            <w:vAlign w:val="center"/>
          </w:tcPr>
          <w:p>
            <w:pPr>
              <w:spacing w:line="440" w:lineRule="exact"/>
              <w:jc w:val="center"/>
              <w:rPr>
                <w:rFonts w:eastAsia="仿宋_GB2312"/>
                <w:bCs/>
                <w:color w:val="000000"/>
                <w:sz w:val="28"/>
                <w:szCs w:val="28"/>
              </w:rPr>
            </w:pPr>
          </w:p>
        </w:tc>
        <w:tc>
          <w:tcPr>
            <w:tcW w:w="1242" w:type="dxa"/>
            <w:vAlign w:val="center"/>
          </w:tcPr>
          <w:p>
            <w:pPr>
              <w:spacing w:line="440" w:lineRule="exact"/>
              <w:jc w:val="center"/>
              <w:rPr>
                <w:rFonts w:eastAsia="仿宋_GB2312"/>
                <w:bCs/>
                <w:color w:val="000000"/>
                <w:sz w:val="28"/>
                <w:szCs w:val="28"/>
              </w:rPr>
            </w:pPr>
          </w:p>
        </w:tc>
        <w:tc>
          <w:tcPr>
            <w:tcW w:w="1158"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05" w:type="dxa"/>
            <w:vAlign w:val="center"/>
          </w:tcPr>
          <w:p>
            <w:pPr>
              <w:spacing w:line="440" w:lineRule="exact"/>
              <w:jc w:val="center"/>
              <w:rPr>
                <w:rFonts w:eastAsia="仿宋_GB2312"/>
                <w:bCs/>
                <w:color w:val="000000"/>
                <w:sz w:val="28"/>
                <w:szCs w:val="28"/>
              </w:rPr>
            </w:pPr>
            <w:r>
              <w:rPr>
                <w:rFonts w:eastAsia="仿宋_GB2312"/>
                <w:bCs/>
                <w:color w:val="000000"/>
                <w:sz w:val="28"/>
                <w:szCs w:val="28"/>
              </w:rPr>
              <w:t>1</w:t>
            </w:r>
            <w:r>
              <w:rPr>
                <w:rFonts w:hint="eastAsia" w:eastAsia="仿宋_GB2312"/>
                <w:bCs/>
                <w:color w:val="000000"/>
                <w:sz w:val="28"/>
                <w:szCs w:val="28"/>
              </w:rPr>
              <w:t>2</w:t>
            </w:r>
          </w:p>
        </w:tc>
        <w:tc>
          <w:tcPr>
            <w:tcW w:w="3084" w:type="dxa"/>
            <w:gridSpan w:val="3"/>
            <w:vAlign w:val="center"/>
          </w:tcPr>
          <w:p>
            <w:pPr>
              <w:spacing w:line="440" w:lineRule="exact"/>
              <w:jc w:val="center"/>
              <w:rPr>
                <w:rFonts w:eastAsia="仿宋_GB2312"/>
                <w:bCs/>
                <w:color w:val="000000"/>
                <w:sz w:val="28"/>
                <w:szCs w:val="28"/>
              </w:rPr>
            </w:pPr>
          </w:p>
        </w:tc>
        <w:tc>
          <w:tcPr>
            <w:tcW w:w="1933" w:type="dxa"/>
            <w:gridSpan w:val="2"/>
            <w:vAlign w:val="center"/>
          </w:tcPr>
          <w:p>
            <w:pPr>
              <w:spacing w:line="440" w:lineRule="exact"/>
              <w:jc w:val="center"/>
              <w:rPr>
                <w:rFonts w:eastAsia="仿宋_GB2312"/>
                <w:bCs/>
                <w:color w:val="000000"/>
                <w:sz w:val="28"/>
                <w:szCs w:val="28"/>
              </w:rPr>
            </w:pPr>
          </w:p>
        </w:tc>
        <w:tc>
          <w:tcPr>
            <w:tcW w:w="1242" w:type="dxa"/>
            <w:vAlign w:val="center"/>
          </w:tcPr>
          <w:p>
            <w:pPr>
              <w:spacing w:line="440" w:lineRule="exact"/>
              <w:jc w:val="center"/>
              <w:rPr>
                <w:rFonts w:eastAsia="仿宋_GB2312"/>
                <w:bCs/>
                <w:color w:val="000000"/>
                <w:sz w:val="28"/>
                <w:szCs w:val="28"/>
              </w:rPr>
            </w:pPr>
          </w:p>
        </w:tc>
        <w:tc>
          <w:tcPr>
            <w:tcW w:w="1158"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c>
          <w:tcPr>
            <w:tcW w:w="1097" w:type="dxa"/>
            <w:vAlign w:val="center"/>
          </w:tcPr>
          <w:p>
            <w:pPr>
              <w:spacing w:line="440" w:lineRule="exact"/>
              <w:jc w:val="center"/>
              <w:rPr>
                <w:rFonts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1171" w:type="dxa"/>
            <w:gridSpan w:val="2"/>
            <w:vAlign w:val="center"/>
          </w:tcPr>
          <w:p>
            <w:pPr>
              <w:adjustRightInd w:val="0"/>
              <w:snapToGrid w:val="0"/>
              <w:spacing w:line="80" w:lineRule="atLeast"/>
              <w:jc w:val="center"/>
              <w:rPr>
                <w:rFonts w:eastAsia="仿宋_GB2312"/>
                <w:b/>
                <w:color w:val="000000"/>
                <w:sz w:val="28"/>
              </w:rPr>
            </w:pPr>
            <w:r>
              <w:rPr>
                <w:rFonts w:eastAsia="仿宋_GB2312"/>
                <w:b/>
                <w:color w:val="000000"/>
                <w:sz w:val="28"/>
              </w:rPr>
              <w:t>市部</w:t>
            </w:r>
          </w:p>
          <w:p>
            <w:pPr>
              <w:adjustRightInd w:val="0"/>
              <w:snapToGrid w:val="0"/>
              <w:spacing w:line="80" w:lineRule="atLeast"/>
              <w:jc w:val="center"/>
              <w:rPr>
                <w:rFonts w:eastAsia="仿宋_GB2312"/>
                <w:b/>
                <w:color w:val="000000"/>
                <w:sz w:val="28"/>
              </w:rPr>
            </w:pPr>
            <w:r>
              <w:rPr>
                <w:rFonts w:eastAsia="仿宋_GB2312"/>
                <w:b/>
                <w:color w:val="000000"/>
                <w:sz w:val="28"/>
              </w:rPr>
              <w:t>委意</w:t>
            </w:r>
          </w:p>
          <w:p>
            <w:pPr>
              <w:adjustRightInd w:val="0"/>
              <w:snapToGrid w:val="0"/>
              <w:spacing w:line="80" w:lineRule="atLeast"/>
              <w:jc w:val="center"/>
              <w:rPr>
                <w:rFonts w:eastAsia="仿宋_GB2312"/>
                <w:b/>
                <w:color w:val="000000"/>
                <w:sz w:val="28"/>
              </w:rPr>
            </w:pPr>
            <w:r>
              <w:rPr>
                <w:rFonts w:eastAsia="仿宋_GB2312"/>
                <w:b/>
                <w:color w:val="000000"/>
                <w:sz w:val="28"/>
              </w:rPr>
              <w:t>宣见</w:t>
            </w:r>
          </w:p>
          <w:p>
            <w:pPr>
              <w:spacing w:line="440" w:lineRule="exact"/>
              <w:jc w:val="center"/>
              <w:rPr>
                <w:rFonts w:eastAsia="仿宋_GB2312"/>
                <w:bCs/>
                <w:color w:val="000000"/>
                <w:sz w:val="28"/>
                <w:szCs w:val="28"/>
              </w:rPr>
            </w:pPr>
            <w:r>
              <w:rPr>
                <w:rFonts w:eastAsia="仿宋_GB2312"/>
                <w:b/>
                <w:color w:val="000000"/>
                <w:sz w:val="28"/>
              </w:rPr>
              <w:t xml:space="preserve">传 </w:t>
            </w:r>
          </w:p>
        </w:tc>
        <w:tc>
          <w:tcPr>
            <w:tcW w:w="9045" w:type="dxa"/>
            <w:gridSpan w:val="8"/>
            <w:vAlign w:val="center"/>
          </w:tcPr>
          <w:p>
            <w:pPr>
              <w:adjustRightInd w:val="0"/>
              <w:spacing w:line="240" w:lineRule="atLeast"/>
              <w:jc w:val="left"/>
              <w:rPr>
                <w:rFonts w:eastAsia="仿宋_GB2312"/>
                <w:b/>
                <w:color w:val="000000"/>
                <w:sz w:val="28"/>
              </w:rPr>
            </w:pPr>
            <w:r>
              <w:rPr>
                <w:rFonts w:eastAsia="仿宋_GB2312"/>
                <w:color w:val="000000"/>
                <w:kern w:val="0"/>
                <w:szCs w:val="21"/>
              </w:rPr>
              <w:t>由市委宣传部主要负责人签名确认。</w:t>
            </w:r>
          </w:p>
          <w:p>
            <w:pPr>
              <w:spacing w:line="400" w:lineRule="exact"/>
              <w:ind w:firstLine="5622" w:firstLineChars="2000"/>
              <w:rPr>
                <w:rFonts w:eastAsia="仿宋_GB2312"/>
                <w:b/>
                <w:color w:val="000000"/>
                <w:sz w:val="28"/>
              </w:rPr>
            </w:pPr>
            <w:r>
              <w:rPr>
                <w:rFonts w:eastAsia="仿宋_GB2312"/>
                <w:b/>
                <w:color w:val="000000"/>
                <w:sz w:val="28"/>
              </w:rPr>
              <w:t xml:space="preserve">签名：       </w:t>
            </w:r>
          </w:p>
          <w:p>
            <w:pPr>
              <w:spacing w:line="440" w:lineRule="exact"/>
              <w:jc w:val="center"/>
              <w:rPr>
                <w:rFonts w:eastAsia="仿宋_GB2312"/>
                <w:b/>
                <w:color w:val="000000"/>
                <w:sz w:val="28"/>
              </w:rPr>
            </w:pPr>
            <w:r>
              <w:rPr>
                <w:rFonts w:eastAsia="仿宋_GB2312"/>
                <w:b/>
                <w:color w:val="000000"/>
                <w:sz w:val="28"/>
              </w:rPr>
              <w:t xml:space="preserve">                                           20</w:t>
            </w:r>
            <w:r>
              <w:rPr>
                <w:rFonts w:hint="eastAsia" w:eastAsia="仿宋_GB2312"/>
                <w:b/>
                <w:color w:val="000000"/>
                <w:sz w:val="28"/>
              </w:rPr>
              <w:t>22</w:t>
            </w:r>
            <w:r>
              <w:rPr>
                <w:rFonts w:eastAsia="仿宋_GB2312"/>
                <w:b/>
                <w:color w:val="000000"/>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71" w:type="dxa"/>
            <w:gridSpan w:val="2"/>
            <w:vAlign w:val="center"/>
          </w:tcPr>
          <w:p>
            <w:pPr>
              <w:spacing w:line="440" w:lineRule="exact"/>
              <w:jc w:val="center"/>
              <w:rPr>
                <w:rFonts w:eastAsia="仿宋_GB2312"/>
                <w:b/>
                <w:bCs/>
                <w:color w:val="000000"/>
                <w:sz w:val="28"/>
                <w:szCs w:val="28"/>
              </w:rPr>
            </w:pPr>
            <w:r>
              <w:rPr>
                <w:rFonts w:eastAsia="仿宋_GB2312"/>
                <w:b/>
                <w:bCs/>
                <w:color w:val="000000"/>
                <w:sz w:val="28"/>
                <w:szCs w:val="28"/>
              </w:rPr>
              <w:t>联系人</w:t>
            </w:r>
          </w:p>
        </w:tc>
        <w:tc>
          <w:tcPr>
            <w:tcW w:w="1756" w:type="dxa"/>
            <w:vAlign w:val="center"/>
          </w:tcPr>
          <w:p>
            <w:pPr>
              <w:spacing w:line="440" w:lineRule="exact"/>
              <w:rPr>
                <w:rFonts w:eastAsia="仿宋_GB2312"/>
                <w:b/>
                <w:bCs/>
                <w:color w:val="000000"/>
                <w:sz w:val="28"/>
                <w:szCs w:val="28"/>
              </w:rPr>
            </w:pPr>
          </w:p>
        </w:tc>
        <w:tc>
          <w:tcPr>
            <w:tcW w:w="978" w:type="dxa"/>
            <w:gridSpan w:val="2"/>
            <w:vAlign w:val="center"/>
          </w:tcPr>
          <w:p>
            <w:pPr>
              <w:spacing w:line="440" w:lineRule="exact"/>
              <w:jc w:val="center"/>
              <w:rPr>
                <w:rFonts w:eastAsia="仿宋_GB2312"/>
                <w:b/>
                <w:bCs/>
                <w:color w:val="000000"/>
                <w:sz w:val="28"/>
                <w:szCs w:val="28"/>
              </w:rPr>
            </w:pPr>
            <w:r>
              <w:rPr>
                <w:rFonts w:hint="eastAsia" w:eastAsia="仿宋_GB2312"/>
                <w:b/>
                <w:bCs/>
                <w:color w:val="000000"/>
                <w:sz w:val="28"/>
                <w:szCs w:val="28"/>
              </w:rPr>
              <w:t>电</w:t>
            </w:r>
            <w:r>
              <w:rPr>
                <w:rFonts w:eastAsia="仿宋_GB2312"/>
                <w:b/>
                <w:bCs/>
                <w:color w:val="000000"/>
                <w:sz w:val="28"/>
                <w:szCs w:val="28"/>
              </w:rPr>
              <w:t>话</w:t>
            </w:r>
          </w:p>
        </w:tc>
        <w:tc>
          <w:tcPr>
            <w:tcW w:w="2959" w:type="dxa"/>
            <w:gridSpan w:val="2"/>
            <w:vAlign w:val="center"/>
          </w:tcPr>
          <w:p>
            <w:pPr>
              <w:spacing w:line="440" w:lineRule="exact"/>
              <w:rPr>
                <w:rFonts w:eastAsia="仿宋_GB2312"/>
                <w:b/>
                <w:bCs/>
                <w:color w:val="000000"/>
                <w:sz w:val="28"/>
                <w:szCs w:val="28"/>
              </w:rPr>
            </w:pPr>
          </w:p>
        </w:tc>
        <w:tc>
          <w:tcPr>
            <w:tcW w:w="1158" w:type="dxa"/>
            <w:vAlign w:val="center"/>
          </w:tcPr>
          <w:p>
            <w:pPr>
              <w:spacing w:line="440" w:lineRule="exact"/>
              <w:jc w:val="center"/>
              <w:rPr>
                <w:rFonts w:eastAsia="仿宋_GB2312"/>
                <w:b/>
                <w:bCs/>
                <w:color w:val="000000"/>
                <w:sz w:val="28"/>
                <w:szCs w:val="28"/>
              </w:rPr>
            </w:pPr>
            <w:r>
              <w:rPr>
                <w:rFonts w:eastAsia="仿宋_GB2312"/>
                <w:b/>
                <w:bCs/>
                <w:color w:val="000000"/>
                <w:sz w:val="28"/>
                <w:szCs w:val="28"/>
              </w:rPr>
              <w:t>手机</w:t>
            </w:r>
          </w:p>
        </w:tc>
        <w:tc>
          <w:tcPr>
            <w:tcW w:w="2194" w:type="dxa"/>
            <w:gridSpan w:val="2"/>
            <w:vAlign w:val="center"/>
          </w:tcPr>
          <w:p>
            <w:pPr>
              <w:spacing w:line="440" w:lineRule="exact"/>
              <w:rPr>
                <w:rFonts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1171" w:type="dxa"/>
            <w:gridSpan w:val="2"/>
            <w:vAlign w:val="center"/>
          </w:tcPr>
          <w:p>
            <w:pPr>
              <w:spacing w:line="440" w:lineRule="exact"/>
              <w:jc w:val="center"/>
              <w:rPr>
                <w:rFonts w:eastAsia="仿宋_GB2312"/>
                <w:b/>
                <w:bCs/>
                <w:color w:val="000000"/>
                <w:sz w:val="28"/>
                <w:szCs w:val="28"/>
              </w:rPr>
            </w:pPr>
            <w:r>
              <w:rPr>
                <w:rFonts w:eastAsia="仿宋_GB2312"/>
                <w:b/>
                <w:bCs/>
                <w:color w:val="000000"/>
                <w:sz w:val="28"/>
                <w:szCs w:val="28"/>
              </w:rPr>
              <w:t>地  址</w:t>
            </w:r>
          </w:p>
        </w:tc>
        <w:tc>
          <w:tcPr>
            <w:tcW w:w="5693" w:type="dxa"/>
            <w:gridSpan w:val="5"/>
            <w:vAlign w:val="center"/>
          </w:tcPr>
          <w:p>
            <w:pPr>
              <w:spacing w:line="440" w:lineRule="exact"/>
              <w:jc w:val="center"/>
              <w:rPr>
                <w:rFonts w:eastAsia="仿宋_GB2312"/>
                <w:b/>
                <w:bCs/>
                <w:color w:val="000000"/>
                <w:sz w:val="28"/>
                <w:szCs w:val="28"/>
              </w:rPr>
            </w:pPr>
          </w:p>
        </w:tc>
        <w:tc>
          <w:tcPr>
            <w:tcW w:w="1158" w:type="dxa"/>
            <w:vAlign w:val="center"/>
          </w:tcPr>
          <w:p>
            <w:pPr>
              <w:spacing w:line="440" w:lineRule="exact"/>
              <w:jc w:val="center"/>
              <w:rPr>
                <w:rFonts w:eastAsia="仿宋_GB2312"/>
                <w:b/>
                <w:bCs/>
                <w:color w:val="000000"/>
                <w:sz w:val="28"/>
                <w:szCs w:val="28"/>
              </w:rPr>
            </w:pPr>
            <w:r>
              <w:rPr>
                <w:rFonts w:eastAsia="仿宋_GB2312"/>
                <w:b/>
                <w:bCs/>
                <w:color w:val="000000"/>
                <w:sz w:val="28"/>
                <w:szCs w:val="28"/>
              </w:rPr>
              <w:t>邮编</w:t>
            </w:r>
          </w:p>
        </w:tc>
        <w:tc>
          <w:tcPr>
            <w:tcW w:w="2194" w:type="dxa"/>
            <w:gridSpan w:val="2"/>
            <w:vAlign w:val="center"/>
          </w:tcPr>
          <w:p>
            <w:pPr>
              <w:spacing w:line="440" w:lineRule="exact"/>
              <w:jc w:val="center"/>
              <w:rPr>
                <w:rFonts w:eastAsia="仿宋_GB2312"/>
                <w:b/>
                <w:bCs/>
                <w:color w:val="000000"/>
                <w:sz w:val="28"/>
                <w:szCs w:val="28"/>
              </w:rPr>
            </w:pPr>
          </w:p>
        </w:tc>
      </w:tr>
    </w:tbl>
    <w:p>
      <w:pPr>
        <w:spacing w:line="360" w:lineRule="exact"/>
        <w:rPr>
          <w:rFonts w:eastAsia="仿宋_GB2312"/>
          <w:color w:val="000000"/>
          <w:sz w:val="44"/>
        </w:rPr>
      </w:pPr>
      <w:r>
        <w:rPr>
          <w:rFonts w:eastAsia="仿宋_GB2312"/>
          <w:color w:val="000000"/>
          <w:sz w:val="24"/>
        </w:rPr>
        <w:t>注：各单位可按照实际需要增减目录行数</w:t>
      </w:r>
      <w:r>
        <w:rPr>
          <w:rFonts w:hint="eastAsia" w:eastAsia="仿宋_GB2312"/>
          <w:color w:val="000000"/>
          <w:sz w:val="24"/>
        </w:rPr>
        <w:t>；请在落实全媒体传播要求，全媒体传播效果突出的作品，备注栏打“</w:t>
      </w:r>
      <w:r>
        <w:rPr>
          <w:rFonts w:ascii="Arial" w:hAnsi="Arial" w:eastAsia="仿宋_GB2312" w:cs="Arial"/>
          <w:color w:val="000000"/>
          <w:sz w:val="24"/>
        </w:rPr>
        <w:t>√</w:t>
      </w:r>
      <w:r>
        <w:rPr>
          <w:rFonts w:hint="eastAsia" w:eastAsia="仿宋_GB2312"/>
          <w:color w:val="000000"/>
          <w:sz w:val="24"/>
        </w:rPr>
        <w:t>”</w:t>
      </w:r>
      <w:r>
        <w:rPr>
          <w:rFonts w:eastAsia="仿宋_GB2312"/>
          <w:color w:val="000000"/>
          <w:sz w:val="32"/>
        </w:rPr>
        <w:br w:type="page"/>
      </w:r>
      <w:r>
        <w:rPr>
          <w:rFonts w:eastAsia="仿宋_GB2312"/>
          <w:color w:val="000000"/>
          <w:sz w:val="32"/>
        </w:rPr>
        <w:t>附件</w:t>
      </w:r>
      <w:r>
        <w:rPr>
          <w:rFonts w:hint="eastAsia" w:eastAsia="仿宋_GB2312"/>
          <w:color w:val="000000"/>
          <w:sz w:val="32"/>
        </w:rPr>
        <w:t>4</w:t>
      </w:r>
    </w:p>
    <w:p>
      <w:pPr>
        <w:spacing w:line="600" w:lineRule="exact"/>
        <w:jc w:val="center"/>
        <w:rPr>
          <w:rFonts w:eastAsia="方正大标宋简体"/>
          <w:color w:val="000000"/>
          <w:sz w:val="44"/>
        </w:rPr>
      </w:pPr>
      <w:r>
        <w:rPr>
          <w:rFonts w:eastAsia="方正大标宋简体"/>
          <w:color w:val="000000"/>
          <w:sz w:val="44"/>
        </w:rPr>
        <w:t>安徽新闻奖单位推荐参评作品推荐表</w:t>
      </w:r>
    </w:p>
    <w:tbl>
      <w:tblPr>
        <w:tblStyle w:val="5"/>
        <w:tblpPr w:leftFromText="180" w:rightFromText="180" w:vertAnchor="text" w:horzAnchor="page" w:tblpX="1192" w:tblpY="172"/>
        <w:tblOverlap w:val="never"/>
        <w:tblW w:w="9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276"/>
        <w:gridCol w:w="2521"/>
        <w:gridCol w:w="1440"/>
        <w:gridCol w:w="1470"/>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087" w:type="dxa"/>
            <w:gridSpan w:val="2"/>
            <w:vMerge w:val="restart"/>
            <w:vAlign w:val="center"/>
          </w:tcPr>
          <w:p>
            <w:pPr>
              <w:spacing w:line="400" w:lineRule="exact"/>
              <w:jc w:val="center"/>
              <w:rPr>
                <w:rFonts w:eastAsia="仿宋_GB2312"/>
                <w:b/>
                <w:color w:val="000000"/>
                <w:sz w:val="28"/>
              </w:rPr>
            </w:pPr>
            <w:r>
              <w:rPr>
                <w:rFonts w:eastAsia="仿宋_GB2312"/>
                <w:b/>
                <w:color w:val="000000"/>
                <w:sz w:val="28"/>
              </w:rPr>
              <w:t>作品标题</w:t>
            </w:r>
          </w:p>
          <w:p>
            <w:pPr>
              <w:spacing w:line="400" w:lineRule="exact"/>
              <w:jc w:val="center"/>
              <w:rPr>
                <w:rFonts w:eastAsia="仿宋_GB2312"/>
                <w:b/>
                <w:color w:val="000000"/>
                <w:sz w:val="28"/>
              </w:rPr>
            </w:pPr>
          </w:p>
        </w:tc>
        <w:tc>
          <w:tcPr>
            <w:tcW w:w="3961" w:type="dxa"/>
            <w:gridSpan w:val="2"/>
            <w:vMerge w:val="restart"/>
            <w:vAlign w:val="center"/>
          </w:tcPr>
          <w:p>
            <w:pPr>
              <w:jc w:val="left"/>
              <w:rPr>
                <w:rFonts w:eastAsia="仿宋_GB2312"/>
                <w:b/>
                <w:color w:val="000000"/>
                <w:sz w:val="24"/>
                <w:szCs w:val="21"/>
              </w:rPr>
            </w:pPr>
            <w:r>
              <w:rPr>
                <w:rFonts w:eastAsia="仿宋_GB2312"/>
                <w:color w:val="000000"/>
                <w:kern w:val="0"/>
                <w:sz w:val="20"/>
                <w:szCs w:val="20"/>
              </w:rPr>
              <w:t>媒体融合作品在作品标题后加括号并在括号内填报作品网址，另附作品二维码页。</w:t>
            </w:r>
          </w:p>
        </w:tc>
        <w:tc>
          <w:tcPr>
            <w:tcW w:w="1470" w:type="dxa"/>
            <w:vAlign w:val="center"/>
          </w:tcPr>
          <w:p>
            <w:pPr>
              <w:spacing w:line="400" w:lineRule="exact"/>
              <w:jc w:val="center"/>
              <w:rPr>
                <w:rFonts w:eastAsia="仿宋_GB2312"/>
                <w:b/>
                <w:color w:val="000000"/>
                <w:sz w:val="28"/>
              </w:rPr>
            </w:pPr>
            <w:r>
              <w:rPr>
                <w:rFonts w:eastAsia="仿宋_GB2312"/>
                <w:b/>
                <w:color w:val="000000"/>
                <w:sz w:val="28"/>
              </w:rPr>
              <w:t>参评项目</w:t>
            </w:r>
          </w:p>
        </w:tc>
        <w:tc>
          <w:tcPr>
            <w:tcW w:w="2242" w:type="dxa"/>
            <w:vAlign w:val="center"/>
          </w:tcPr>
          <w:p>
            <w:pPr>
              <w:pStyle w:val="10"/>
              <w:spacing w:line="400" w:lineRule="exact"/>
              <w:jc w:val="center"/>
              <w:rPr>
                <w:rFonts w:ascii="Times New Roman" w:hAnsi="Times New Roman" w:eastAsia="仿宋_GB2312" w:cs="Times New Roman"/>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087" w:type="dxa"/>
            <w:gridSpan w:val="2"/>
            <w:vMerge w:val="continue"/>
            <w:vAlign w:val="center"/>
          </w:tcPr>
          <w:p>
            <w:pPr>
              <w:spacing w:line="400" w:lineRule="exact"/>
              <w:jc w:val="center"/>
              <w:rPr>
                <w:rFonts w:eastAsia="仿宋_GB2312"/>
                <w:b/>
                <w:color w:val="000000"/>
                <w:sz w:val="28"/>
              </w:rPr>
            </w:pPr>
          </w:p>
        </w:tc>
        <w:tc>
          <w:tcPr>
            <w:tcW w:w="3961" w:type="dxa"/>
            <w:gridSpan w:val="2"/>
            <w:vMerge w:val="continue"/>
            <w:vAlign w:val="center"/>
          </w:tcPr>
          <w:p>
            <w:pPr>
              <w:spacing w:line="400" w:lineRule="exact"/>
              <w:jc w:val="center"/>
              <w:rPr>
                <w:rFonts w:eastAsia="仿宋_GB2312"/>
                <w:b/>
                <w:color w:val="000000"/>
                <w:sz w:val="28"/>
              </w:rPr>
            </w:pPr>
          </w:p>
        </w:tc>
        <w:tc>
          <w:tcPr>
            <w:tcW w:w="1470" w:type="dxa"/>
            <w:vAlign w:val="center"/>
          </w:tcPr>
          <w:p>
            <w:pPr>
              <w:spacing w:line="400" w:lineRule="exact"/>
              <w:jc w:val="center"/>
              <w:rPr>
                <w:rFonts w:eastAsia="仿宋_GB2312"/>
                <w:b/>
                <w:color w:val="000000"/>
                <w:sz w:val="28"/>
              </w:rPr>
            </w:pPr>
            <w:r>
              <w:rPr>
                <w:rFonts w:eastAsia="仿宋_GB2312"/>
                <w:b/>
                <w:color w:val="000000"/>
                <w:sz w:val="28"/>
              </w:rPr>
              <w:t>体裁</w:t>
            </w:r>
          </w:p>
        </w:tc>
        <w:tc>
          <w:tcPr>
            <w:tcW w:w="2242" w:type="dxa"/>
            <w:vAlign w:val="center"/>
          </w:tcPr>
          <w:p>
            <w:pPr>
              <w:pStyle w:val="10"/>
              <w:spacing w:line="240" w:lineRule="exact"/>
              <w:ind w:firstLine="32" w:firstLineChars="16"/>
              <w:jc w:val="both"/>
              <w:rPr>
                <w:rFonts w:ascii="Times New Roman" w:hAnsi="Times New Roman" w:eastAsia="仿宋_GB2312" w:cs="Times New Roman"/>
                <w:sz w:val="20"/>
                <w:szCs w:val="20"/>
              </w:rPr>
            </w:pPr>
            <w:r>
              <w:rPr>
                <w:rFonts w:ascii="Times New Roman" w:hAnsi="Times New Roman" w:eastAsia="仿宋_GB2312" w:cs="Times New Roman"/>
                <w:sz w:val="20"/>
                <w:szCs w:val="20"/>
              </w:rPr>
              <w:t>文字通讯、电视专题、国际传播项目参评作品务必在本栏内填报作品体裁。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087" w:type="dxa"/>
            <w:gridSpan w:val="2"/>
            <w:vAlign w:val="center"/>
          </w:tcPr>
          <w:p>
            <w:pPr>
              <w:spacing w:line="400" w:lineRule="exact"/>
              <w:jc w:val="center"/>
              <w:rPr>
                <w:rFonts w:eastAsia="仿宋_GB2312"/>
                <w:b/>
                <w:color w:val="000000"/>
                <w:spacing w:val="-20"/>
                <w:sz w:val="28"/>
              </w:rPr>
            </w:pPr>
            <w:r>
              <w:rPr>
                <w:rFonts w:eastAsia="仿宋_GB2312"/>
                <w:b/>
                <w:color w:val="000000"/>
                <w:spacing w:val="-20"/>
                <w:sz w:val="28"/>
              </w:rPr>
              <w:t>作    者</w:t>
            </w:r>
          </w:p>
          <w:p>
            <w:pPr>
              <w:spacing w:line="400" w:lineRule="exact"/>
              <w:jc w:val="center"/>
              <w:rPr>
                <w:rFonts w:eastAsia="仿宋_GB2312"/>
                <w:b/>
                <w:color w:val="000000"/>
                <w:spacing w:val="-20"/>
                <w:sz w:val="24"/>
                <w:szCs w:val="24"/>
              </w:rPr>
            </w:pPr>
            <w:r>
              <w:rPr>
                <w:rFonts w:eastAsia="仿宋_GB2312"/>
                <w:b/>
                <w:color w:val="000000"/>
                <w:spacing w:val="-20"/>
                <w:sz w:val="24"/>
                <w:szCs w:val="24"/>
              </w:rPr>
              <w:t>（主创人员）</w:t>
            </w:r>
          </w:p>
        </w:tc>
        <w:tc>
          <w:tcPr>
            <w:tcW w:w="2521" w:type="dxa"/>
            <w:vAlign w:val="center"/>
          </w:tcPr>
          <w:p>
            <w:pPr>
              <w:pStyle w:val="10"/>
              <w:ind w:firstLine="52" w:firstLineChars="25"/>
              <w:jc w:val="both"/>
              <w:rPr>
                <w:rFonts w:ascii="Times New Roman" w:hAnsi="Times New Roman" w:eastAsia="仿宋_GB2312" w:cs="Times New Roman"/>
                <w:spacing w:val="-20"/>
                <w:sz w:val="28"/>
              </w:rPr>
            </w:pPr>
            <w:r>
              <w:rPr>
                <w:rFonts w:ascii="Times New Roman" w:hAnsi="Times New Roman" w:eastAsia="仿宋_GB2312" w:cs="Times New Roman"/>
                <w:sz w:val="21"/>
                <w:szCs w:val="21"/>
              </w:rPr>
              <w:t>署名“集体”的，附作者、主创人员名单。</w:t>
            </w:r>
          </w:p>
        </w:tc>
        <w:tc>
          <w:tcPr>
            <w:tcW w:w="1440" w:type="dxa"/>
            <w:vAlign w:val="center"/>
          </w:tcPr>
          <w:p>
            <w:pPr>
              <w:spacing w:line="400" w:lineRule="exact"/>
              <w:jc w:val="center"/>
              <w:rPr>
                <w:rFonts w:eastAsia="仿宋_GB2312"/>
                <w:b/>
                <w:color w:val="000000"/>
                <w:sz w:val="28"/>
              </w:rPr>
            </w:pPr>
            <w:r>
              <w:rPr>
                <w:rFonts w:eastAsia="仿宋_GB2312"/>
                <w:b/>
                <w:color w:val="000000"/>
                <w:sz w:val="28"/>
              </w:rPr>
              <w:t>编  辑</w:t>
            </w:r>
          </w:p>
        </w:tc>
        <w:tc>
          <w:tcPr>
            <w:tcW w:w="3712" w:type="dxa"/>
            <w:gridSpan w:val="2"/>
            <w:vAlign w:val="center"/>
          </w:tcPr>
          <w:p>
            <w:pPr>
              <w:pStyle w:val="10"/>
              <w:spacing w:line="160" w:lineRule="atLeast"/>
              <w:ind w:firstLine="33" w:firstLineChars="16"/>
              <w:jc w:val="both"/>
              <w:rPr>
                <w:rFonts w:ascii="Times New Roman" w:hAnsi="Times New Roman" w:eastAsia="仿宋_GB2312" w:cs="Times New Roman"/>
                <w:szCs w:val="21"/>
              </w:rPr>
            </w:pPr>
            <w:r>
              <w:rPr>
                <w:rFonts w:ascii="Times New Roman" w:hAnsi="Times New Roman" w:eastAsia="仿宋_GB2312" w:cs="Times New Roman"/>
                <w:sz w:val="21"/>
                <w:szCs w:val="21"/>
              </w:rPr>
              <w:t>附稿签或采编系统发稿流程截图。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087" w:type="dxa"/>
            <w:gridSpan w:val="2"/>
            <w:vAlign w:val="center"/>
          </w:tcPr>
          <w:p>
            <w:pPr>
              <w:spacing w:line="400" w:lineRule="exact"/>
              <w:jc w:val="center"/>
              <w:rPr>
                <w:rFonts w:eastAsia="仿宋_GB2312"/>
                <w:b/>
                <w:color w:val="000000"/>
                <w:sz w:val="28"/>
              </w:rPr>
            </w:pPr>
            <w:r>
              <w:rPr>
                <w:rFonts w:eastAsia="仿宋_GB2312"/>
                <w:b/>
                <w:color w:val="000000"/>
                <w:sz w:val="28"/>
              </w:rPr>
              <w:t>刊播单位</w:t>
            </w:r>
          </w:p>
          <w:p>
            <w:pPr>
              <w:spacing w:line="400" w:lineRule="exact"/>
              <w:jc w:val="center"/>
              <w:rPr>
                <w:rFonts w:eastAsia="仿宋_GB2312"/>
                <w:b/>
                <w:color w:val="000000"/>
                <w:sz w:val="28"/>
              </w:rPr>
            </w:pPr>
          </w:p>
        </w:tc>
        <w:tc>
          <w:tcPr>
            <w:tcW w:w="2521" w:type="dxa"/>
            <w:vAlign w:val="center"/>
          </w:tcPr>
          <w:p>
            <w:pPr>
              <w:spacing w:line="240" w:lineRule="exact"/>
              <w:jc w:val="left"/>
              <w:rPr>
                <w:rFonts w:eastAsia="仿宋_GB2312"/>
                <w:color w:val="000000"/>
                <w:spacing w:val="-20"/>
                <w:sz w:val="24"/>
                <w:szCs w:val="21"/>
              </w:rPr>
            </w:pPr>
            <w:r>
              <w:rPr>
                <w:rFonts w:eastAsia="仿宋_GB2312"/>
                <w:color w:val="000000"/>
                <w:kern w:val="0"/>
                <w:sz w:val="20"/>
                <w:szCs w:val="20"/>
              </w:rPr>
              <w:t>国际传播奖项参评作品在刊播单位后加括号并在括号内填报作品采制单位；媒体融</w:t>
            </w:r>
            <w:r>
              <w:rPr>
                <w:rFonts w:hint="eastAsia" w:eastAsia="仿宋_GB2312"/>
                <w:color w:val="000000"/>
                <w:kern w:val="0"/>
                <w:sz w:val="20"/>
                <w:szCs w:val="20"/>
              </w:rPr>
              <w:t>合</w:t>
            </w:r>
            <w:r>
              <w:rPr>
                <w:rFonts w:eastAsia="仿宋_GB2312"/>
                <w:color w:val="000000"/>
                <w:kern w:val="0"/>
                <w:sz w:val="20"/>
                <w:szCs w:val="20"/>
              </w:rPr>
              <w:t>作品填报主管单位。</w:t>
            </w:r>
          </w:p>
        </w:tc>
        <w:tc>
          <w:tcPr>
            <w:tcW w:w="1440" w:type="dxa"/>
            <w:vAlign w:val="center"/>
          </w:tcPr>
          <w:p>
            <w:pPr>
              <w:spacing w:line="400" w:lineRule="exact"/>
              <w:jc w:val="center"/>
              <w:rPr>
                <w:rFonts w:eastAsia="仿宋_GB2312"/>
                <w:b/>
                <w:color w:val="000000"/>
                <w:sz w:val="28"/>
              </w:rPr>
            </w:pPr>
            <w:r>
              <w:rPr>
                <w:rFonts w:eastAsia="仿宋_GB2312"/>
                <w:b/>
                <w:color w:val="000000"/>
                <w:sz w:val="28"/>
              </w:rPr>
              <w:t>首发日期</w:t>
            </w:r>
          </w:p>
        </w:tc>
        <w:tc>
          <w:tcPr>
            <w:tcW w:w="3712" w:type="dxa"/>
            <w:gridSpan w:val="2"/>
            <w:vAlign w:val="center"/>
          </w:tcPr>
          <w:p>
            <w:pPr>
              <w:pStyle w:val="10"/>
              <w:spacing w:line="160" w:lineRule="atLeast"/>
              <w:ind w:firstLine="33" w:firstLineChars="16"/>
              <w:jc w:val="both"/>
              <w:rPr>
                <w:rFonts w:ascii="Times New Roman" w:hAnsi="Times New Roman" w:eastAsia="仿宋_GB2312" w:cs="Times New Roman"/>
                <w:szCs w:val="21"/>
              </w:rPr>
            </w:pPr>
            <w:r>
              <w:rPr>
                <w:rFonts w:ascii="Times New Roman" w:hAnsi="Times New Roman" w:eastAsia="仿宋_GB2312" w:cs="Times New Roman"/>
                <w:sz w:val="21"/>
                <w:szCs w:val="21"/>
              </w:rPr>
              <w:t>广电作品填报</w:t>
            </w:r>
            <w:r>
              <w:rPr>
                <w:rFonts w:ascii="Arial" w:hAnsi="Arial" w:eastAsia="仿宋_GB2312" w:cs="Arial"/>
                <w:sz w:val="21"/>
                <w:szCs w:val="21"/>
              </w:rPr>
              <w:t>×</w:t>
            </w:r>
            <w:r>
              <w:rPr>
                <w:rFonts w:ascii="Times New Roman" w:hAnsi="Times New Roman" w:eastAsia="仿宋_GB2312" w:cs="Times New Roman"/>
                <w:sz w:val="21"/>
                <w:szCs w:val="21"/>
              </w:rPr>
              <w:t>月</w:t>
            </w:r>
            <w:r>
              <w:rPr>
                <w:rFonts w:ascii="Arial" w:hAnsi="Arial" w:eastAsia="仿宋_GB2312" w:cs="Arial"/>
                <w:sz w:val="21"/>
                <w:szCs w:val="21"/>
              </w:rPr>
              <w:t>×</w:t>
            </w:r>
            <w:r>
              <w:rPr>
                <w:rFonts w:ascii="Times New Roman" w:hAnsi="Times New Roman" w:eastAsia="仿宋_GB2312" w:cs="Times New Roman"/>
                <w:sz w:val="21"/>
                <w:szCs w:val="21"/>
              </w:rPr>
              <w:t>日</w:t>
            </w:r>
            <w:r>
              <w:rPr>
                <w:rFonts w:ascii="Arial" w:hAnsi="Arial" w:eastAsia="仿宋_GB2312" w:cs="Arial"/>
                <w:sz w:val="21"/>
                <w:szCs w:val="21"/>
              </w:rPr>
              <w:t>×</w:t>
            </w:r>
            <w:r>
              <w:rPr>
                <w:rFonts w:ascii="Times New Roman" w:hAnsi="Times New Roman" w:eastAsia="仿宋_GB2312" w:cs="Times New Roman"/>
                <w:sz w:val="21"/>
                <w:szCs w:val="21"/>
              </w:rPr>
              <w:t>时</w:t>
            </w:r>
            <w:r>
              <w:rPr>
                <w:rFonts w:ascii="Arial" w:hAnsi="Arial" w:eastAsia="仿宋_GB2312" w:cs="Arial"/>
                <w:sz w:val="21"/>
                <w:szCs w:val="21"/>
              </w:rPr>
              <w:t>×</w:t>
            </w:r>
            <w:r>
              <w:rPr>
                <w:rFonts w:ascii="Times New Roman" w:hAnsi="Times New Roman" w:eastAsia="仿宋_GB2312" w:cs="Times New Roman"/>
                <w:sz w:val="21"/>
                <w:szCs w:val="21"/>
              </w:rPr>
              <w:t>分，系列（连续）报道填写起止日期。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2087" w:type="dxa"/>
            <w:gridSpan w:val="2"/>
            <w:vAlign w:val="center"/>
          </w:tcPr>
          <w:p>
            <w:pPr>
              <w:spacing w:line="400" w:lineRule="exact"/>
              <w:jc w:val="center"/>
              <w:rPr>
                <w:rFonts w:eastAsia="仿宋_GB2312"/>
                <w:b/>
                <w:color w:val="000000"/>
                <w:spacing w:val="-20"/>
                <w:sz w:val="28"/>
              </w:rPr>
            </w:pPr>
            <w:r>
              <w:rPr>
                <w:rFonts w:eastAsia="仿宋_GB2312"/>
                <w:b/>
                <w:color w:val="000000"/>
                <w:spacing w:val="-20"/>
                <w:sz w:val="28"/>
              </w:rPr>
              <w:t>刊播版面</w:t>
            </w:r>
          </w:p>
          <w:p>
            <w:pPr>
              <w:spacing w:line="400" w:lineRule="exact"/>
              <w:jc w:val="center"/>
              <w:rPr>
                <w:rFonts w:eastAsia="仿宋_GB2312"/>
                <w:b/>
                <w:color w:val="000000"/>
                <w:spacing w:val="-14"/>
                <w:szCs w:val="21"/>
              </w:rPr>
            </w:pPr>
            <w:r>
              <w:rPr>
                <w:rFonts w:eastAsia="仿宋_GB2312"/>
                <w:b/>
                <w:color w:val="000000"/>
                <w:spacing w:val="-14"/>
                <w:szCs w:val="21"/>
              </w:rPr>
              <w:t>（名称和版次）</w:t>
            </w:r>
          </w:p>
          <w:p>
            <w:pPr>
              <w:spacing w:line="400" w:lineRule="exact"/>
              <w:jc w:val="center"/>
              <w:rPr>
                <w:rFonts w:eastAsia="仿宋_GB2312"/>
                <w:b/>
                <w:color w:val="000000"/>
                <w:spacing w:val="-14"/>
                <w:szCs w:val="21"/>
              </w:rPr>
            </w:pPr>
          </w:p>
        </w:tc>
        <w:tc>
          <w:tcPr>
            <w:tcW w:w="2521" w:type="dxa"/>
            <w:vAlign w:val="center"/>
          </w:tcPr>
          <w:p>
            <w:pPr>
              <w:pStyle w:val="10"/>
              <w:spacing w:line="240" w:lineRule="atLeast"/>
              <w:ind w:firstLine="52" w:firstLineChars="25"/>
              <w:jc w:val="both"/>
              <w:rPr>
                <w:rFonts w:ascii="Times New Roman" w:hAnsi="Times New Roman" w:eastAsia="仿宋_GB2312" w:cs="Times New Roman"/>
                <w:szCs w:val="21"/>
              </w:rPr>
            </w:pPr>
            <w:r>
              <w:rPr>
                <w:rFonts w:ascii="Times New Roman" w:hAnsi="Times New Roman" w:eastAsia="仿宋_GB2312" w:cs="Times New Roman"/>
                <w:sz w:val="21"/>
                <w:szCs w:val="21"/>
              </w:rPr>
              <w:t>广电作品填报频率、频道以及栏目名称；媒体融合作品填报发布</w:t>
            </w:r>
            <w:r>
              <w:rPr>
                <w:rFonts w:hint="eastAsia" w:ascii="Times New Roman" w:hAnsi="Times New Roman" w:eastAsia="仿宋_GB2312" w:cs="Times New Roman"/>
                <w:sz w:val="21"/>
                <w:szCs w:val="21"/>
              </w:rPr>
              <w:t>平台（只填一个主要平台）</w:t>
            </w:r>
            <w:r>
              <w:rPr>
                <w:rFonts w:ascii="Times New Roman" w:hAnsi="Times New Roman" w:eastAsia="仿宋_GB2312" w:cs="Times New Roman"/>
                <w:sz w:val="21"/>
                <w:szCs w:val="21"/>
              </w:rPr>
              <w:t>。</w:t>
            </w:r>
          </w:p>
        </w:tc>
        <w:tc>
          <w:tcPr>
            <w:tcW w:w="1440" w:type="dxa"/>
            <w:vAlign w:val="center"/>
          </w:tcPr>
          <w:p>
            <w:pPr>
              <w:spacing w:line="400" w:lineRule="exact"/>
              <w:jc w:val="center"/>
              <w:rPr>
                <w:rFonts w:eastAsia="仿宋_GB2312"/>
                <w:b/>
                <w:color w:val="000000"/>
                <w:spacing w:val="-20"/>
                <w:sz w:val="28"/>
              </w:rPr>
            </w:pPr>
            <w:r>
              <w:rPr>
                <w:rFonts w:eastAsia="仿宋_GB2312"/>
                <w:b/>
                <w:color w:val="000000"/>
                <w:spacing w:val="-20"/>
                <w:sz w:val="28"/>
              </w:rPr>
              <w:t>作品字数</w:t>
            </w:r>
          </w:p>
          <w:p>
            <w:pPr>
              <w:spacing w:line="400" w:lineRule="exact"/>
              <w:jc w:val="center"/>
              <w:rPr>
                <w:rFonts w:eastAsia="仿宋_GB2312"/>
                <w:b/>
                <w:color w:val="000000"/>
                <w:sz w:val="28"/>
              </w:rPr>
            </w:pPr>
            <w:r>
              <w:rPr>
                <w:rFonts w:eastAsia="仿宋_GB2312"/>
                <w:b/>
                <w:color w:val="000000"/>
                <w:spacing w:val="-20"/>
                <w:sz w:val="28"/>
              </w:rPr>
              <w:t>（时长）</w:t>
            </w:r>
          </w:p>
        </w:tc>
        <w:tc>
          <w:tcPr>
            <w:tcW w:w="3712" w:type="dxa"/>
            <w:gridSpan w:val="2"/>
            <w:vAlign w:val="center"/>
          </w:tcPr>
          <w:p>
            <w:pPr>
              <w:pStyle w:val="10"/>
              <w:spacing w:line="240" w:lineRule="atLeast"/>
              <w:ind w:firstLine="32" w:firstLineChars="16"/>
              <w:jc w:val="both"/>
              <w:rPr>
                <w:rFonts w:ascii="Times New Roman" w:hAnsi="Times New Roman" w:eastAsia="仿宋_GB2312" w:cs="Times New Roman"/>
                <w:szCs w:val="21"/>
              </w:rPr>
            </w:pPr>
            <w:r>
              <w:rPr>
                <w:rFonts w:ascii="Times New Roman" w:hAnsi="Times New Roman" w:eastAsia="仿宋_GB2312" w:cs="Times New Roman"/>
                <w:sz w:val="20"/>
                <w:szCs w:val="20"/>
              </w:rPr>
              <w:t>文字作品填报字数以WORD“字数统计”栏“字数”项为准。广电作品填报时长。系列（连续、组合）报道分别填写3件代表作的字数；广电作品填报整组报道平均时长；媒体融合音视频作品填报时长。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7" w:hRule="atLeast"/>
        </w:trPr>
        <w:tc>
          <w:tcPr>
            <w:tcW w:w="811" w:type="dxa"/>
            <w:vAlign w:val="center"/>
          </w:tcPr>
          <w:p>
            <w:pPr>
              <w:adjustRightInd w:val="0"/>
              <w:snapToGrid w:val="0"/>
              <w:spacing w:line="240" w:lineRule="atLeast"/>
              <w:jc w:val="center"/>
              <w:rPr>
                <w:rFonts w:eastAsia="仿宋_GB2312"/>
                <w:b/>
                <w:color w:val="000000"/>
                <w:sz w:val="28"/>
              </w:rPr>
            </w:pPr>
            <w:r>
              <w:rPr>
                <w:rFonts w:eastAsia="仿宋_GB2312"/>
                <w:b/>
                <w:color w:val="000000"/>
                <w:sz w:val="28"/>
              </w:rPr>
              <w:t>采作</w:t>
            </w:r>
          </w:p>
          <w:p>
            <w:pPr>
              <w:adjustRightInd w:val="0"/>
              <w:snapToGrid w:val="0"/>
              <w:spacing w:line="240" w:lineRule="atLeast"/>
              <w:jc w:val="center"/>
              <w:rPr>
                <w:rFonts w:eastAsia="仿宋_GB2312"/>
                <w:b/>
                <w:color w:val="000000"/>
                <w:sz w:val="28"/>
              </w:rPr>
            </w:pPr>
            <w:r>
              <w:rPr>
                <w:rFonts w:eastAsia="仿宋_GB2312"/>
                <w:b/>
                <w:color w:val="000000"/>
                <w:sz w:val="28"/>
              </w:rPr>
              <w:t>编品</w:t>
            </w:r>
          </w:p>
          <w:p>
            <w:pPr>
              <w:adjustRightInd w:val="0"/>
              <w:snapToGrid w:val="0"/>
              <w:spacing w:line="240" w:lineRule="atLeast"/>
              <w:jc w:val="center"/>
              <w:rPr>
                <w:rFonts w:eastAsia="仿宋_GB2312"/>
                <w:b/>
                <w:color w:val="000000"/>
                <w:sz w:val="28"/>
              </w:rPr>
            </w:pPr>
            <w:r>
              <w:rPr>
                <w:rFonts w:eastAsia="仿宋_GB2312"/>
                <w:b/>
                <w:color w:val="000000"/>
                <w:sz w:val="28"/>
              </w:rPr>
              <w:t>过简</w:t>
            </w:r>
          </w:p>
          <w:p>
            <w:pPr>
              <w:adjustRightInd w:val="0"/>
              <w:snapToGrid w:val="0"/>
              <w:spacing w:line="240" w:lineRule="atLeast"/>
              <w:jc w:val="center"/>
              <w:rPr>
                <w:rFonts w:eastAsia="仿宋_GB2312"/>
                <w:b/>
                <w:color w:val="000000"/>
                <w:sz w:val="28"/>
              </w:rPr>
            </w:pPr>
            <w:r>
              <w:rPr>
                <w:rFonts w:eastAsia="仿宋_GB2312"/>
                <w:b/>
                <w:color w:val="000000"/>
                <w:sz w:val="28"/>
              </w:rPr>
              <w:t>程介</w:t>
            </w:r>
          </w:p>
        </w:tc>
        <w:tc>
          <w:tcPr>
            <w:tcW w:w="8949" w:type="dxa"/>
            <w:gridSpan w:val="5"/>
            <w:vAlign w:val="center"/>
          </w:tcPr>
          <w:p>
            <w:pPr>
              <w:spacing w:line="400" w:lineRule="exact"/>
              <w:ind w:firstLine="560" w:firstLineChars="200"/>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811" w:type="dxa"/>
            <w:vAlign w:val="center"/>
          </w:tcPr>
          <w:p>
            <w:pPr>
              <w:adjustRightInd w:val="0"/>
              <w:snapToGrid w:val="0"/>
              <w:spacing w:line="240" w:lineRule="atLeast"/>
              <w:jc w:val="right"/>
              <w:rPr>
                <w:rFonts w:eastAsia="仿宋_GB2312"/>
                <w:b/>
                <w:color w:val="000000"/>
                <w:sz w:val="28"/>
              </w:rPr>
            </w:pPr>
            <w:r>
              <w:rPr>
                <w:rFonts w:hint="eastAsia" w:eastAsia="仿宋_GB2312"/>
                <w:b/>
                <w:color w:val="000000"/>
                <w:sz w:val="28"/>
              </w:rPr>
              <w:t>全媒体传播实 效</w:t>
            </w:r>
          </w:p>
        </w:tc>
        <w:tc>
          <w:tcPr>
            <w:tcW w:w="8949" w:type="dxa"/>
            <w:gridSpan w:val="5"/>
            <w:vAlign w:val="center"/>
          </w:tcPr>
          <w:p>
            <w:pPr>
              <w:adjustRightInd w:val="0"/>
              <w:spacing w:line="240" w:lineRule="atLeast"/>
              <w:ind w:firstLine="420" w:firstLineChars="200"/>
              <w:jc w:val="right"/>
              <w:rPr>
                <w:rFonts w:eastAsia="仿宋_GB2312"/>
                <w:color w:val="000000"/>
                <w:szCs w:val="21"/>
                <w:lang w:bidi="zh-CN"/>
              </w:rPr>
            </w:pPr>
            <w:r>
              <w:rPr>
                <w:rFonts w:hint="eastAsia" w:eastAsia="仿宋_GB2312"/>
                <w:color w:val="000000"/>
                <w:szCs w:val="21"/>
                <w:lang w:bidi="zh-CN"/>
              </w:rPr>
              <w:t>请在此栏内填报作品的生产方式与制作流程，传播平台、渠道，以及作品点击量、转发量、受众参与度等情况。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2" w:hRule="atLeast"/>
        </w:trPr>
        <w:tc>
          <w:tcPr>
            <w:tcW w:w="811" w:type="dxa"/>
            <w:vAlign w:val="center"/>
          </w:tcPr>
          <w:p>
            <w:pPr>
              <w:adjustRightInd w:val="0"/>
              <w:snapToGrid w:val="0"/>
              <w:spacing w:line="160" w:lineRule="atLeast"/>
              <w:jc w:val="center"/>
              <w:rPr>
                <w:rFonts w:eastAsia="仿宋_GB2312"/>
                <w:b/>
                <w:color w:val="000000"/>
                <w:sz w:val="28"/>
              </w:rPr>
            </w:pPr>
            <w:r>
              <w:rPr>
                <w:rFonts w:eastAsia="仿宋_GB2312"/>
                <w:b/>
                <w:color w:val="000000"/>
                <w:sz w:val="28"/>
              </w:rPr>
              <w:t>社</w:t>
            </w:r>
          </w:p>
          <w:p>
            <w:pPr>
              <w:adjustRightInd w:val="0"/>
              <w:snapToGrid w:val="0"/>
              <w:spacing w:line="160" w:lineRule="atLeast"/>
              <w:jc w:val="center"/>
              <w:rPr>
                <w:rFonts w:eastAsia="仿宋_GB2312"/>
                <w:b/>
                <w:color w:val="000000"/>
                <w:sz w:val="28"/>
              </w:rPr>
            </w:pPr>
            <w:r>
              <w:rPr>
                <w:rFonts w:eastAsia="仿宋_GB2312"/>
                <w:b/>
                <w:color w:val="000000"/>
                <w:sz w:val="28"/>
              </w:rPr>
              <w:t>会</w:t>
            </w:r>
          </w:p>
          <w:p>
            <w:pPr>
              <w:adjustRightInd w:val="0"/>
              <w:snapToGrid w:val="0"/>
              <w:spacing w:line="160" w:lineRule="atLeast"/>
              <w:jc w:val="center"/>
              <w:rPr>
                <w:rFonts w:eastAsia="仿宋_GB2312"/>
                <w:b/>
                <w:color w:val="000000"/>
                <w:sz w:val="28"/>
              </w:rPr>
            </w:pPr>
            <w:r>
              <w:rPr>
                <w:rFonts w:eastAsia="仿宋_GB2312"/>
                <w:b/>
                <w:color w:val="000000"/>
                <w:sz w:val="28"/>
              </w:rPr>
              <w:t>效</w:t>
            </w:r>
          </w:p>
          <w:p>
            <w:pPr>
              <w:adjustRightInd w:val="0"/>
              <w:snapToGrid w:val="0"/>
              <w:spacing w:line="160" w:lineRule="atLeast"/>
              <w:jc w:val="center"/>
              <w:rPr>
                <w:rFonts w:eastAsia="仿宋_GB2312"/>
                <w:b/>
                <w:color w:val="000000"/>
                <w:sz w:val="28"/>
              </w:rPr>
            </w:pPr>
            <w:r>
              <w:rPr>
                <w:rFonts w:eastAsia="仿宋_GB2312"/>
                <w:b/>
                <w:color w:val="000000"/>
                <w:sz w:val="28"/>
              </w:rPr>
              <w:t>果</w:t>
            </w:r>
          </w:p>
        </w:tc>
        <w:tc>
          <w:tcPr>
            <w:tcW w:w="8949" w:type="dxa"/>
            <w:gridSpan w:val="5"/>
            <w:vAlign w:val="center"/>
          </w:tcPr>
          <w:p>
            <w:pPr>
              <w:adjustRightInd w:val="0"/>
              <w:spacing w:line="240" w:lineRule="atLeast"/>
              <w:jc w:val="left"/>
              <w:rPr>
                <w:rFonts w:eastAsia="仿宋_GB2312"/>
                <w:color w:val="000000"/>
                <w:kern w:val="0"/>
                <w:szCs w:val="21"/>
              </w:rPr>
            </w:pPr>
            <w:r>
              <w:rPr>
                <w:rFonts w:eastAsia="仿宋_GB2312"/>
                <w:color w:val="000000"/>
                <w:szCs w:val="21"/>
                <w:lang w:bidi="zh-CN"/>
              </w:rPr>
              <w:t xml:space="preserve">   </w:t>
            </w:r>
            <w:r>
              <w:rPr>
                <w:rFonts w:eastAsia="仿宋_GB2312"/>
                <w:color w:val="000000"/>
                <w:kern w:val="0"/>
                <w:szCs w:val="21"/>
              </w:rPr>
              <w:t xml:space="preserve"> 请在此栏内填报作品刊播后的社会影响，转载、引用情况以及媒体融合报道情况、应用新媒体情况。</w:t>
            </w:r>
          </w:p>
          <w:p>
            <w:pPr>
              <w:adjustRightInd w:val="0"/>
              <w:spacing w:line="240" w:lineRule="atLeast"/>
              <w:jc w:val="left"/>
              <w:rPr>
                <w:rFonts w:eastAsia="仿宋_GB2312"/>
                <w:color w:val="000000"/>
                <w:sz w:val="24"/>
                <w:szCs w:val="24"/>
              </w:rPr>
            </w:pPr>
            <w:r>
              <w:rPr>
                <w:rFonts w:eastAsia="仿宋_GB2312"/>
                <w:color w:val="000000"/>
                <w:kern w:val="0"/>
                <w:szCs w:val="21"/>
              </w:rPr>
              <w:t xml:space="preserve">    有作品参评国际传播奖项的，务请在此栏内同时填报境外落地、转载情况。通过网络转载的，需注明转载链接，并提供境外用户的浏览量和点击率（可另附页）。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8" w:hRule="atLeast"/>
        </w:trPr>
        <w:tc>
          <w:tcPr>
            <w:tcW w:w="811" w:type="dxa"/>
            <w:vAlign w:val="center"/>
          </w:tcPr>
          <w:p>
            <w:pPr>
              <w:adjustRightInd w:val="0"/>
              <w:snapToGrid w:val="0"/>
              <w:spacing w:line="80" w:lineRule="atLeast"/>
              <w:jc w:val="center"/>
              <w:rPr>
                <w:rFonts w:eastAsia="仿宋_GB2312"/>
                <w:b/>
                <w:color w:val="000000"/>
                <w:sz w:val="28"/>
              </w:rPr>
            </w:pPr>
            <w:r>
              <w:rPr>
                <w:rFonts w:eastAsia="仿宋_GB2312"/>
                <w:b/>
                <w:color w:val="000000"/>
                <w:sz w:val="28"/>
              </w:rPr>
              <w:t>评推</w:t>
            </w:r>
          </w:p>
          <w:p>
            <w:pPr>
              <w:adjustRightInd w:val="0"/>
              <w:snapToGrid w:val="0"/>
              <w:spacing w:line="80" w:lineRule="atLeast"/>
              <w:jc w:val="center"/>
              <w:rPr>
                <w:rFonts w:eastAsia="仿宋_GB2312"/>
                <w:b/>
                <w:color w:val="000000"/>
                <w:sz w:val="28"/>
              </w:rPr>
            </w:pPr>
            <w:r>
              <w:rPr>
                <w:rFonts w:eastAsia="仿宋_GB2312"/>
                <w:b/>
                <w:color w:val="000000"/>
                <w:sz w:val="28"/>
              </w:rPr>
              <w:t>选荐</w:t>
            </w:r>
          </w:p>
          <w:p>
            <w:pPr>
              <w:adjustRightInd w:val="0"/>
              <w:snapToGrid w:val="0"/>
              <w:spacing w:line="80" w:lineRule="atLeast"/>
              <w:jc w:val="center"/>
              <w:rPr>
                <w:rFonts w:eastAsia="仿宋_GB2312"/>
                <w:b/>
                <w:color w:val="000000"/>
                <w:sz w:val="28"/>
              </w:rPr>
            </w:pPr>
            <w:r>
              <w:rPr>
                <w:rFonts w:eastAsia="仿宋_GB2312"/>
                <w:b/>
                <w:color w:val="000000"/>
                <w:sz w:val="28"/>
              </w:rPr>
              <w:t>评理</w:t>
            </w:r>
          </w:p>
          <w:p>
            <w:pPr>
              <w:adjustRightInd w:val="0"/>
              <w:snapToGrid w:val="0"/>
              <w:spacing w:line="80" w:lineRule="atLeast"/>
              <w:jc w:val="center"/>
              <w:rPr>
                <w:rFonts w:eastAsia="仿宋_GB2312"/>
                <w:color w:val="000000"/>
                <w:sz w:val="28"/>
              </w:rPr>
            </w:pPr>
            <w:r>
              <w:rPr>
                <w:rFonts w:eastAsia="仿宋_GB2312"/>
                <w:b/>
                <w:color w:val="000000"/>
                <w:sz w:val="28"/>
              </w:rPr>
              <w:t>语由</w:t>
            </w:r>
          </w:p>
        </w:tc>
        <w:tc>
          <w:tcPr>
            <w:tcW w:w="8949" w:type="dxa"/>
            <w:gridSpan w:val="5"/>
            <w:vAlign w:val="center"/>
          </w:tcPr>
          <w:p>
            <w:pPr>
              <w:adjustRightInd w:val="0"/>
              <w:spacing w:line="240" w:lineRule="atLeast"/>
              <w:jc w:val="left"/>
              <w:rPr>
                <w:rFonts w:eastAsia="仿宋_GB2312"/>
                <w:color w:val="000000"/>
                <w:kern w:val="0"/>
                <w:szCs w:val="21"/>
              </w:rPr>
            </w:pPr>
            <w:r>
              <w:rPr>
                <w:rFonts w:eastAsia="仿宋_GB2312"/>
                <w:color w:val="000000"/>
                <w:kern w:val="0"/>
                <w:szCs w:val="21"/>
              </w:rPr>
              <w:t xml:space="preserve">    推荐单位或评委会在此栏内填报评语及推荐理由。由评委会主任和推荐单位主要负责人签名确认并加盖单位公章。</w:t>
            </w:r>
          </w:p>
          <w:p>
            <w:pPr>
              <w:spacing w:line="400" w:lineRule="exact"/>
              <w:jc w:val="left"/>
              <w:rPr>
                <w:rFonts w:eastAsia="仿宋_GB2312"/>
                <w:b/>
                <w:color w:val="000000"/>
                <w:sz w:val="28"/>
              </w:rPr>
            </w:pPr>
            <w:r>
              <w:rPr>
                <w:rFonts w:eastAsia="仿宋_GB2312"/>
                <w:b/>
                <w:color w:val="000000"/>
                <w:sz w:val="28"/>
              </w:rPr>
              <w:t>评委会主任签名：         单位主要负责人签名：      （盖单位公章）</w:t>
            </w:r>
          </w:p>
          <w:p>
            <w:pPr>
              <w:adjustRightInd w:val="0"/>
              <w:spacing w:line="240" w:lineRule="atLeast"/>
              <w:jc w:val="left"/>
              <w:rPr>
                <w:rFonts w:eastAsia="仿宋_GB2312"/>
                <w:color w:val="000000"/>
                <w:kern w:val="0"/>
                <w:szCs w:val="21"/>
              </w:rPr>
            </w:pPr>
            <w:r>
              <w:rPr>
                <w:rFonts w:eastAsia="仿宋_GB2312"/>
                <w:b/>
                <w:color w:val="000000"/>
                <w:sz w:val="28"/>
              </w:rPr>
              <w:t xml:space="preserve">                                            20</w:t>
            </w:r>
            <w:r>
              <w:rPr>
                <w:rFonts w:hint="eastAsia" w:eastAsia="仿宋_GB2312"/>
                <w:b/>
                <w:color w:val="000000"/>
                <w:sz w:val="28"/>
              </w:rPr>
              <w:t>22</w:t>
            </w:r>
            <w:r>
              <w:rPr>
                <w:rFonts w:eastAsia="仿宋_GB2312"/>
                <w:b/>
                <w:color w:val="000000"/>
                <w:sz w:val="28"/>
              </w:rPr>
              <w:t>年   月   日</w:t>
            </w:r>
          </w:p>
        </w:tc>
      </w:tr>
    </w:tbl>
    <w:p>
      <w:pPr>
        <w:spacing w:line="440" w:lineRule="exact"/>
        <w:rPr>
          <w:rFonts w:eastAsia="仿宋_GB2312"/>
          <w:b/>
          <w:color w:val="000000"/>
          <w:sz w:val="24"/>
        </w:rPr>
      </w:pPr>
      <w:r>
        <w:rPr>
          <w:rFonts w:eastAsia="仿宋_GB2312"/>
          <w:b/>
          <w:color w:val="000000"/>
          <w:sz w:val="24"/>
        </w:rPr>
        <w:t xml:space="preserve">                                               （此表装订在每件作品前面）</w:t>
      </w:r>
    </w:p>
    <w:p>
      <w:pPr>
        <w:spacing w:line="600" w:lineRule="exact"/>
        <w:rPr>
          <w:rFonts w:eastAsia="仿宋_GB2312"/>
          <w:color w:val="000000"/>
          <w:sz w:val="32"/>
        </w:rPr>
      </w:pPr>
    </w:p>
    <w:p>
      <w:pPr>
        <w:spacing w:line="600" w:lineRule="exact"/>
        <w:rPr>
          <w:rFonts w:eastAsia="仿宋_GB2312"/>
          <w:color w:val="000000"/>
          <w:sz w:val="32"/>
        </w:rPr>
      </w:pPr>
      <w:r>
        <w:rPr>
          <w:rFonts w:eastAsia="仿宋_GB2312"/>
          <w:color w:val="000000"/>
          <w:sz w:val="32"/>
        </w:rPr>
        <w:t>附件</w:t>
      </w:r>
      <w:r>
        <w:rPr>
          <w:rFonts w:hint="eastAsia" w:eastAsia="仿宋_GB2312"/>
          <w:color w:val="000000"/>
          <w:sz w:val="32"/>
        </w:rPr>
        <w:t>5</w:t>
      </w:r>
    </w:p>
    <w:p>
      <w:pPr>
        <w:spacing w:line="600" w:lineRule="exact"/>
        <w:jc w:val="center"/>
        <w:rPr>
          <w:rFonts w:eastAsia="方正大标宋简体"/>
          <w:color w:val="000000"/>
          <w:sz w:val="44"/>
        </w:rPr>
      </w:pPr>
      <w:r>
        <w:rPr>
          <w:rFonts w:eastAsia="方正大标宋简体"/>
          <w:color w:val="000000"/>
          <w:sz w:val="44"/>
        </w:rPr>
        <w:t>安徽新闻奖个人自荐参评作品推荐表</w:t>
      </w:r>
    </w:p>
    <w:tbl>
      <w:tblPr>
        <w:tblStyle w:val="5"/>
        <w:tblpPr w:leftFromText="180" w:rightFromText="180" w:vertAnchor="text" w:horzAnchor="page" w:tblpX="1192" w:tblpY="236"/>
        <w:tblOverlap w:val="never"/>
        <w:tblW w:w="9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45"/>
        <w:gridCol w:w="402"/>
        <w:gridCol w:w="101"/>
        <w:gridCol w:w="1249"/>
        <w:gridCol w:w="592"/>
        <w:gridCol w:w="743"/>
        <w:gridCol w:w="733"/>
        <w:gridCol w:w="94"/>
        <w:gridCol w:w="961"/>
        <w:gridCol w:w="323"/>
        <w:gridCol w:w="694"/>
        <w:gridCol w:w="720"/>
        <w:gridCol w:w="180"/>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59" w:type="dxa"/>
            <w:gridSpan w:val="4"/>
            <w:vMerge w:val="restart"/>
            <w:vAlign w:val="center"/>
          </w:tcPr>
          <w:p>
            <w:pPr>
              <w:spacing w:line="400" w:lineRule="exact"/>
              <w:jc w:val="center"/>
              <w:rPr>
                <w:rFonts w:eastAsia="仿宋_GB2312"/>
                <w:b/>
                <w:color w:val="000000"/>
                <w:sz w:val="28"/>
              </w:rPr>
            </w:pPr>
            <w:r>
              <w:rPr>
                <w:rFonts w:eastAsia="仿宋_GB2312"/>
                <w:b/>
                <w:color w:val="000000"/>
                <w:sz w:val="28"/>
              </w:rPr>
              <w:t>作品标题</w:t>
            </w:r>
          </w:p>
          <w:p>
            <w:pPr>
              <w:spacing w:line="400" w:lineRule="exact"/>
              <w:jc w:val="center"/>
              <w:rPr>
                <w:rFonts w:eastAsia="仿宋_GB2312"/>
                <w:b/>
                <w:color w:val="000000"/>
                <w:sz w:val="28"/>
              </w:rPr>
            </w:pPr>
          </w:p>
        </w:tc>
        <w:tc>
          <w:tcPr>
            <w:tcW w:w="4695" w:type="dxa"/>
            <w:gridSpan w:val="7"/>
            <w:vMerge w:val="restart"/>
            <w:vAlign w:val="center"/>
          </w:tcPr>
          <w:p>
            <w:pPr>
              <w:spacing w:line="240" w:lineRule="exact"/>
              <w:jc w:val="left"/>
              <w:rPr>
                <w:rFonts w:eastAsia="仿宋_GB2312"/>
                <w:color w:val="000000"/>
                <w:kern w:val="0"/>
                <w:szCs w:val="21"/>
              </w:rPr>
            </w:pPr>
            <w:r>
              <w:rPr>
                <w:rFonts w:eastAsia="仿宋_GB2312"/>
                <w:color w:val="000000"/>
                <w:kern w:val="0"/>
                <w:szCs w:val="21"/>
              </w:rPr>
              <w:t>媒体融合作品在作品标题后加括号并在括号内填报作品网址，另附作品二维码页。</w:t>
            </w:r>
          </w:p>
        </w:tc>
        <w:tc>
          <w:tcPr>
            <w:tcW w:w="1414" w:type="dxa"/>
            <w:gridSpan w:val="2"/>
            <w:vAlign w:val="center"/>
          </w:tcPr>
          <w:p>
            <w:pPr>
              <w:spacing w:line="400" w:lineRule="exact"/>
              <w:jc w:val="center"/>
              <w:rPr>
                <w:rFonts w:eastAsia="仿宋_GB2312"/>
                <w:b/>
                <w:color w:val="000000"/>
                <w:sz w:val="28"/>
              </w:rPr>
            </w:pPr>
            <w:r>
              <w:rPr>
                <w:rFonts w:eastAsia="仿宋_GB2312"/>
                <w:b/>
                <w:color w:val="000000"/>
                <w:sz w:val="28"/>
              </w:rPr>
              <w:t>参评项目</w:t>
            </w:r>
          </w:p>
        </w:tc>
        <w:tc>
          <w:tcPr>
            <w:tcW w:w="2092" w:type="dxa"/>
            <w:gridSpan w:val="2"/>
            <w:vAlign w:val="center"/>
          </w:tcPr>
          <w:p>
            <w:pPr>
              <w:pStyle w:val="10"/>
              <w:spacing w:line="400" w:lineRule="exact"/>
              <w:jc w:val="center"/>
              <w:rPr>
                <w:rFonts w:ascii="Times New Roman" w:hAnsi="Times New Roman" w:eastAsia="仿宋_GB2312" w:cs="Times New Roman"/>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59" w:type="dxa"/>
            <w:gridSpan w:val="4"/>
            <w:vMerge w:val="continue"/>
            <w:vAlign w:val="center"/>
          </w:tcPr>
          <w:p>
            <w:pPr>
              <w:spacing w:line="400" w:lineRule="exact"/>
              <w:jc w:val="center"/>
              <w:rPr>
                <w:rFonts w:eastAsia="仿宋_GB2312"/>
                <w:b/>
                <w:color w:val="000000"/>
                <w:sz w:val="28"/>
              </w:rPr>
            </w:pPr>
          </w:p>
        </w:tc>
        <w:tc>
          <w:tcPr>
            <w:tcW w:w="4695" w:type="dxa"/>
            <w:gridSpan w:val="7"/>
            <w:vMerge w:val="continue"/>
            <w:vAlign w:val="center"/>
          </w:tcPr>
          <w:p>
            <w:pPr>
              <w:spacing w:line="400" w:lineRule="exact"/>
              <w:jc w:val="center"/>
              <w:rPr>
                <w:rFonts w:eastAsia="仿宋_GB2312"/>
                <w:b/>
                <w:color w:val="000000"/>
                <w:sz w:val="28"/>
              </w:rPr>
            </w:pPr>
          </w:p>
        </w:tc>
        <w:tc>
          <w:tcPr>
            <w:tcW w:w="1414" w:type="dxa"/>
            <w:gridSpan w:val="2"/>
            <w:vAlign w:val="center"/>
          </w:tcPr>
          <w:p>
            <w:pPr>
              <w:spacing w:line="400" w:lineRule="exact"/>
              <w:jc w:val="center"/>
              <w:rPr>
                <w:rFonts w:eastAsia="仿宋_GB2312"/>
                <w:b/>
                <w:color w:val="000000"/>
                <w:sz w:val="28"/>
              </w:rPr>
            </w:pPr>
            <w:r>
              <w:rPr>
                <w:rFonts w:eastAsia="仿宋_GB2312"/>
                <w:b/>
                <w:color w:val="000000"/>
                <w:sz w:val="28"/>
              </w:rPr>
              <w:t>体裁</w:t>
            </w:r>
          </w:p>
        </w:tc>
        <w:tc>
          <w:tcPr>
            <w:tcW w:w="2092" w:type="dxa"/>
            <w:gridSpan w:val="2"/>
            <w:vAlign w:val="center"/>
          </w:tcPr>
          <w:p>
            <w:pPr>
              <w:spacing w:line="240" w:lineRule="exact"/>
              <w:jc w:val="left"/>
              <w:rPr>
                <w:rFonts w:eastAsia="仿宋_GB2312"/>
                <w:color w:val="000000"/>
                <w:kern w:val="0"/>
                <w:szCs w:val="21"/>
              </w:rPr>
            </w:pPr>
            <w:r>
              <w:rPr>
                <w:rFonts w:eastAsia="仿宋_GB2312"/>
                <w:color w:val="000000"/>
                <w:kern w:val="0"/>
                <w:szCs w:val="21"/>
              </w:rPr>
              <w:t>文字通讯、电视专题、国际传播项目参评作品务必在本栏内填报作品体裁。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559" w:type="dxa"/>
            <w:gridSpan w:val="4"/>
            <w:vAlign w:val="center"/>
          </w:tcPr>
          <w:p>
            <w:pPr>
              <w:spacing w:line="400" w:lineRule="exact"/>
              <w:jc w:val="center"/>
              <w:rPr>
                <w:rFonts w:eastAsia="仿宋_GB2312"/>
                <w:b/>
                <w:color w:val="000000"/>
                <w:spacing w:val="-20"/>
                <w:sz w:val="28"/>
              </w:rPr>
            </w:pPr>
            <w:r>
              <w:rPr>
                <w:rFonts w:eastAsia="仿宋_GB2312"/>
                <w:b/>
                <w:color w:val="000000"/>
                <w:spacing w:val="-20"/>
                <w:sz w:val="28"/>
              </w:rPr>
              <w:t>作    者</w:t>
            </w:r>
          </w:p>
          <w:p>
            <w:pPr>
              <w:spacing w:line="400" w:lineRule="exact"/>
              <w:jc w:val="center"/>
              <w:rPr>
                <w:rFonts w:eastAsia="仿宋_GB2312"/>
                <w:b/>
                <w:color w:val="000000"/>
                <w:spacing w:val="-20"/>
                <w:sz w:val="24"/>
                <w:szCs w:val="24"/>
              </w:rPr>
            </w:pPr>
            <w:r>
              <w:rPr>
                <w:rFonts w:eastAsia="仿宋_GB2312"/>
                <w:b/>
                <w:color w:val="000000"/>
                <w:spacing w:val="-20"/>
                <w:sz w:val="24"/>
                <w:szCs w:val="24"/>
              </w:rPr>
              <w:t>（主创人员）</w:t>
            </w:r>
          </w:p>
        </w:tc>
        <w:tc>
          <w:tcPr>
            <w:tcW w:w="3317" w:type="dxa"/>
            <w:gridSpan w:val="4"/>
            <w:vAlign w:val="center"/>
          </w:tcPr>
          <w:p>
            <w:pPr>
              <w:spacing w:line="240" w:lineRule="exact"/>
              <w:jc w:val="left"/>
              <w:rPr>
                <w:rFonts w:eastAsia="仿宋_GB2312"/>
                <w:color w:val="000000"/>
                <w:kern w:val="0"/>
                <w:szCs w:val="21"/>
              </w:rPr>
            </w:pPr>
            <w:r>
              <w:rPr>
                <w:rFonts w:eastAsia="仿宋_GB2312"/>
                <w:color w:val="000000"/>
                <w:kern w:val="0"/>
                <w:szCs w:val="21"/>
              </w:rPr>
              <w:t>署名“集体”的，附作者、主创人员名单。</w:t>
            </w:r>
          </w:p>
        </w:tc>
        <w:tc>
          <w:tcPr>
            <w:tcW w:w="1378" w:type="dxa"/>
            <w:gridSpan w:val="3"/>
            <w:vAlign w:val="center"/>
          </w:tcPr>
          <w:p>
            <w:pPr>
              <w:spacing w:line="400" w:lineRule="exact"/>
              <w:jc w:val="center"/>
              <w:rPr>
                <w:rFonts w:eastAsia="仿宋_GB2312"/>
                <w:b/>
                <w:color w:val="000000"/>
                <w:sz w:val="28"/>
              </w:rPr>
            </w:pPr>
            <w:r>
              <w:rPr>
                <w:rFonts w:eastAsia="仿宋_GB2312"/>
                <w:b/>
                <w:color w:val="000000"/>
                <w:sz w:val="28"/>
              </w:rPr>
              <w:t>编  辑</w:t>
            </w:r>
          </w:p>
        </w:tc>
        <w:tc>
          <w:tcPr>
            <w:tcW w:w="3506" w:type="dxa"/>
            <w:gridSpan w:val="4"/>
            <w:vAlign w:val="center"/>
          </w:tcPr>
          <w:p>
            <w:pPr>
              <w:spacing w:line="240" w:lineRule="exact"/>
              <w:jc w:val="left"/>
              <w:rPr>
                <w:rFonts w:eastAsia="仿宋_GB2312"/>
                <w:color w:val="000000"/>
                <w:kern w:val="0"/>
                <w:szCs w:val="21"/>
              </w:rPr>
            </w:pPr>
            <w:r>
              <w:rPr>
                <w:rFonts w:eastAsia="仿宋_GB2312"/>
                <w:color w:val="000000"/>
                <w:kern w:val="0"/>
                <w:szCs w:val="21"/>
              </w:rPr>
              <w:t>附稿签或采编系统发稿流程截图。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9" w:type="dxa"/>
            <w:gridSpan w:val="4"/>
            <w:vAlign w:val="center"/>
          </w:tcPr>
          <w:p>
            <w:pPr>
              <w:spacing w:line="400" w:lineRule="exact"/>
              <w:jc w:val="center"/>
              <w:rPr>
                <w:rFonts w:eastAsia="仿宋_GB2312"/>
                <w:b/>
                <w:color w:val="000000"/>
                <w:sz w:val="28"/>
              </w:rPr>
            </w:pPr>
            <w:r>
              <w:rPr>
                <w:rFonts w:eastAsia="仿宋_GB2312"/>
                <w:b/>
                <w:color w:val="000000"/>
                <w:sz w:val="28"/>
              </w:rPr>
              <w:t>刊播单位</w:t>
            </w:r>
          </w:p>
        </w:tc>
        <w:tc>
          <w:tcPr>
            <w:tcW w:w="3317" w:type="dxa"/>
            <w:gridSpan w:val="4"/>
            <w:vAlign w:val="center"/>
          </w:tcPr>
          <w:p>
            <w:pPr>
              <w:spacing w:line="240" w:lineRule="exact"/>
              <w:jc w:val="left"/>
              <w:rPr>
                <w:rFonts w:eastAsia="仿宋_GB2312"/>
                <w:color w:val="000000"/>
                <w:kern w:val="0"/>
                <w:szCs w:val="21"/>
              </w:rPr>
            </w:pPr>
            <w:r>
              <w:rPr>
                <w:rFonts w:eastAsia="仿宋_GB2312"/>
                <w:color w:val="000000"/>
                <w:kern w:val="0"/>
                <w:szCs w:val="21"/>
              </w:rPr>
              <w:t>国际传播奖项参评作品在刊播单位后加括号并在括号内填报作品采制单位。媒体融</w:t>
            </w:r>
            <w:r>
              <w:rPr>
                <w:rFonts w:hint="eastAsia" w:eastAsia="仿宋_GB2312"/>
                <w:color w:val="000000"/>
                <w:kern w:val="0"/>
                <w:szCs w:val="21"/>
              </w:rPr>
              <w:t>合</w:t>
            </w:r>
            <w:r>
              <w:rPr>
                <w:rFonts w:eastAsia="仿宋_GB2312"/>
                <w:color w:val="000000"/>
                <w:kern w:val="0"/>
                <w:szCs w:val="21"/>
              </w:rPr>
              <w:t>作品填报主管单位。</w:t>
            </w:r>
          </w:p>
        </w:tc>
        <w:tc>
          <w:tcPr>
            <w:tcW w:w="1378" w:type="dxa"/>
            <w:gridSpan w:val="3"/>
            <w:vAlign w:val="center"/>
          </w:tcPr>
          <w:p>
            <w:pPr>
              <w:spacing w:line="400" w:lineRule="exact"/>
              <w:jc w:val="center"/>
              <w:rPr>
                <w:rFonts w:eastAsia="仿宋_GB2312"/>
                <w:b/>
                <w:color w:val="000000"/>
                <w:sz w:val="28"/>
              </w:rPr>
            </w:pPr>
            <w:r>
              <w:rPr>
                <w:rFonts w:eastAsia="仿宋_GB2312"/>
                <w:b/>
                <w:color w:val="000000"/>
                <w:sz w:val="28"/>
              </w:rPr>
              <w:t>首发日期</w:t>
            </w:r>
          </w:p>
        </w:tc>
        <w:tc>
          <w:tcPr>
            <w:tcW w:w="3506" w:type="dxa"/>
            <w:gridSpan w:val="4"/>
            <w:vAlign w:val="center"/>
          </w:tcPr>
          <w:p>
            <w:pPr>
              <w:spacing w:line="240" w:lineRule="exact"/>
              <w:jc w:val="left"/>
              <w:rPr>
                <w:rFonts w:eastAsia="仿宋_GB2312"/>
                <w:color w:val="000000"/>
                <w:kern w:val="0"/>
                <w:szCs w:val="21"/>
              </w:rPr>
            </w:pPr>
            <w:r>
              <w:rPr>
                <w:rFonts w:eastAsia="仿宋_GB2312"/>
                <w:color w:val="000000"/>
                <w:kern w:val="0"/>
                <w:szCs w:val="21"/>
              </w:rPr>
              <w:t>广电作品填</w:t>
            </w:r>
            <w:r>
              <w:rPr>
                <w:rFonts w:hint="eastAsia" w:eastAsia="仿宋_GB2312"/>
                <w:color w:val="000000"/>
                <w:kern w:val="0"/>
                <w:szCs w:val="21"/>
              </w:rPr>
              <w:t>报</w:t>
            </w:r>
            <w:r>
              <w:rPr>
                <w:rFonts w:ascii="Arial" w:hAnsi="Arial" w:eastAsia="仿宋_GB2312" w:cs="Arial"/>
                <w:color w:val="000000"/>
                <w:szCs w:val="21"/>
              </w:rPr>
              <w:t>×</w:t>
            </w:r>
            <w:r>
              <w:rPr>
                <w:rFonts w:eastAsia="仿宋_GB2312"/>
                <w:color w:val="000000"/>
                <w:szCs w:val="21"/>
              </w:rPr>
              <w:t>月</w:t>
            </w:r>
            <w:r>
              <w:rPr>
                <w:rFonts w:ascii="Arial" w:hAnsi="Arial" w:eastAsia="仿宋_GB2312" w:cs="Arial"/>
                <w:color w:val="000000"/>
                <w:szCs w:val="21"/>
              </w:rPr>
              <w:t>×</w:t>
            </w:r>
            <w:r>
              <w:rPr>
                <w:rFonts w:eastAsia="仿宋_GB2312"/>
                <w:color w:val="000000"/>
                <w:szCs w:val="21"/>
              </w:rPr>
              <w:t>日</w:t>
            </w:r>
            <w:r>
              <w:rPr>
                <w:rFonts w:ascii="Arial" w:hAnsi="Arial" w:eastAsia="仿宋_GB2312" w:cs="Arial"/>
                <w:color w:val="000000"/>
                <w:szCs w:val="21"/>
              </w:rPr>
              <w:t>×</w:t>
            </w:r>
            <w:r>
              <w:rPr>
                <w:rFonts w:eastAsia="仿宋_GB2312"/>
                <w:color w:val="000000"/>
                <w:szCs w:val="21"/>
              </w:rPr>
              <w:t>时</w:t>
            </w:r>
            <w:r>
              <w:rPr>
                <w:rFonts w:ascii="Arial" w:hAnsi="Arial" w:eastAsia="仿宋_GB2312" w:cs="Arial"/>
                <w:color w:val="000000"/>
                <w:szCs w:val="21"/>
              </w:rPr>
              <w:t>×</w:t>
            </w:r>
            <w:r>
              <w:rPr>
                <w:rFonts w:eastAsia="仿宋_GB2312"/>
                <w:color w:val="000000"/>
                <w:szCs w:val="21"/>
              </w:rPr>
              <w:t>分</w:t>
            </w:r>
            <w:r>
              <w:rPr>
                <w:rFonts w:eastAsia="仿宋_GB2312"/>
                <w:color w:val="000000"/>
                <w:kern w:val="0"/>
                <w:szCs w:val="21"/>
              </w:rPr>
              <w:t>，系列（连续）报道填写起止日期。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559" w:type="dxa"/>
            <w:gridSpan w:val="4"/>
            <w:vAlign w:val="center"/>
          </w:tcPr>
          <w:p>
            <w:pPr>
              <w:spacing w:line="400" w:lineRule="exact"/>
              <w:jc w:val="center"/>
              <w:rPr>
                <w:rFonts w:eastAsia="仿宋_GB2312"/>
                <w:b/>
                <w:color w:val="000000"/>
                <w:spacing w:val="-20"/>
                <w:sz w:val="28"/>
              </w:rPr>
            </w:pPr>
            <w:r>
              <w:rPr>
                <w:rFonts w:eastAsia="仿宋_GB2312"/>
                <w:b/>
                <w:color w:val="000000"/>
                <w:spacing w:val="-20"/>
                <w:sz w:val="28"/>
              </w:rPr>
              <w:t>刊播版面</w:t>
            </w:r>
          </w:p>
          <w:p>
            <w:pPr>
              <w:spacing w:line="400" w:lineRule="exact"/>
              <w:jc w:val="center"/>
              <w:rPr>
                <w:rFonts w:eastAsia="仿宋_GB2312"/>
                <w:b/>
                <w:color w:val="000000"/>
                <w:spacing w:val="-14"/>
                <w:szCs w:val="21"/>
              </w:rPr>
            </w:pPr>
            <w:r>
              <w:rPr>
                <w:rFonts w:eastAsia="仿宋_GB2312"/>
                <w:b/>
                <w:color w:val="000000"/>
                <w:spacing w:val="-14"/>
                <w:szCs w:val="21"/>
              </w:rPr>
              <w:t>（名称和版次）</w:t>
            </w:r>
          </w:p>
        </w:tc>
        <w:tc>
          <w:tcPr>
            <w:tcW w:w="3317" w:type="dxa"/>
            <w:gridSpan w:val="4"/>
            <w:vAlign w:val="center"/>
          </w:tcPr>
          <w:p>
            <w:pPr>
              <w:pStyle w:val="10"/>
              <w:spacing w:line="240" w:lineRule="atLeast"/>
              <w:ind w:firstLine="52" w:firstLineChars="25"/>
              <w:jc w:val="both"/>
              <w:rPr>
                <w:rFonts w:ascii="Times New Roman" w:hAnsi="Times New Roman" w:eastAsia="仿宋_GB2312" w:cs="Times New Roman"/>
                <w:szCs w:val="21"/>
              </w:rPr>
            </w:pPr>
            <w:r>
              <w:rPr>
                <w:rFonts w:ascii="Times New Roman" w:hAnsi="Times New Roman" w:eastAsia="仿宋_GB2312" w:cs="Times New Roman"/>
                <w:sz w:val="21"/>
                <w:szCs w:val="21"/>
              </w:rPr>
              <w:t>广电作品填报频率、频道以及栏目名</w:t>
            </w:r>
            <w:r>
              <w:rPr>
                <w:rFonts w:ascii="Times New Roman" w:hAnsi="Times New Roman" w:eastAsia="仿宋_GB2312" w:cs="Times New Roman"/>
                <w:spacing w:val="-20"/>
                <w:kern w:val="2"/>
                <w:sz w:val="21"/>
                <w:szCs w:val="21"/>
              </w:rPr>
              <w:t>称；媒体融合作品填报发布账号（APP）。</w:t>
            </w:r>
          </w:p>
        </w:tc>
        <w:tc>
          <w:tcPr>
            <w:tcW w:w="1378" w:type="dxa"/>
            <w:gridSpan w:val="3"/>
            <w:vAlign w:val="center"/>
          </w:tcPr>
          <w:p>
            <w:pPr>
              <w:spacing w:line="400" w:lineRule="exact"/>
              <w:jc w:val="center"/>
              <w:rPr>
                <w:rFonts w:eastAsia="仿宋_GB2312"/>
                <w:b/>
                <w:color w:val="000000"/>
                <w:spacing w:val="-20"/>
                <w:sz w:val="28"/>
              </w:rPr>
            </w:pPr>
            <w:r>
              <w:rPr>
                <w:rFonts w:eastAsia="仿宋_GB2312"/>
                <w:b/>
                <w:color w:val="000000"/>
                <w:spacing w:val="-20"/>
                <w:sz w:val="28"/>
              </w:rPr>
              <w:t>作品字数</w:t>
            </w:r>
          </w:p>
          <w:p>
            <w:pPr>
              <w:spacing w:line="400" w:lineRule="exact"/>
              <w:jc w:val="center"/>
              <w:rPr>
                <w:rFonts w:eastAsia="仿宋_GB2312"/>
                <w:b/>
                <w:color w:val="000000"/>
                <w:sz w:val="28"/>
              </w:rPr>
            </w:pPr>
            <w:r>
              <w:rPr>
                <w:rFonts w:eastAsia="仿宋_GB2312"/>
                <w:b/>
                <w:color w:val="000000"/>
                <w:spacing w:val="-20"/>
                <w:sz w:val="28"/>
              </w:rPr>
              <w:t>（时长）</w:t>
            </w:r>
          </w:p>
        </w:tc>
        <w:tc>
          <w:tcPr>
            <w:tcW w:w="3506" w:type="dxa"/>
            <w:gridSpan w:val="4"/>
            <w:vAlign w:val="center"/>
          </w:tcPr>
          <w:p>
            <w:pPr>
              <w:spacing w:line="240" w:lineRule="exact"/>
              <w:jc w:val="left"/>
              <w:rPr>
                <w:rFonts w:eastAsia="仿宋_GB2312"/>
                <w:color w:val="000000"/>
                <w:kern w:val="0"/>
                <w:szCs w:val="21"/>
              </w:rPr>
            </w:pPr>
            <w:r>
              <w:rPr>
                <w:rFonts w:eastAsia="仿宋_GB2312"/>
                <w:color w:val="000000"/>
                <w:kern w:val="0"/>
                <w:szCs w:val="21"/>
              </w:rPr>
              <w:t>文字作品填报字数以WORD“字数统计”栏“字数”项为准。</w:t>
            </w:r>
            <w:r>
              <w:rPr>
                <w:rFonts w:eastAsia="仿宋_GB2312"/>
                <w:color w:val="000000"/>
                <w:sz w:val="20"/>
                <w:szCs w:val="20"/>
              </w:rPr>
              <w:t>广电作品填报时长。</w:t>
            </w:r>
            <w:r>
              <w:rPr>
                <w:rFonts w:eastAsia="仿宋_GB2312"/>
                <w:color w:val="000000"/>
                <w:kern w:val="0"/>
                <w:szCs w:val="21"/>
              </w:rPr>
              <w:t>系列（连续、组合）报道分别填写3件代表作的字数；广电作品填报整组报道平均时长；媒体融合音视频作品填报时长。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400" w:type="dxa"/>
            <w:gridSpan w:val="6"/>
            <w:vAlign w:val="center"/>
          </w:tcPr>
          <w:p>
            <w:pPr>
              <w:spacing w:line="300" w:lineRule="exact"/>
              <w:jc w:val="center"/>
              <w:rPr>
                <w:rFonts w:eastAsia="仿宋_GB2312"/>
                <w:b/>
                <w:color w:val="000000"/>
                <w:spacing w:val="-20"/>
                <w:sz w:val="28"/>
              </w:rPr>
            </w:pPr>
            <w:r>
              <w:rPr>
                <w:rFonts w:eastAsia="仿宋_GB2312"/>
                <w:b/>
                <w:color w:val="000000"/>
                <w:spacing w:val="-20"/>
                <w:sz w:val="28"/>
              </w:rPr>
              <w:t>自荐作品所获奖项名称</w:t>
            </w:r>
          </w:p>
        </w:tc>
        <w:tc>
          <w:tcPr>
            <w:tcW w:w="6360" w:type="dxa"/>
            <w:gridSpan w:val="9"/>
            <w:vAlign w:val="center"/>
          </w:tcPr>
          <w:p>
            <w:pPr>
              <w:adjustRightInd w:val="0"/>
              <w:spacing w:line="240" w:lineRule="atLeast"/>
              <w:jc w:val="left"/>
              <w:rPr>
                <w:rFonts w:eastAsia="仿宋_GB2312"/>
                <w:color w:val="000000"/>
                <w:kern w:val="0"/>
                <w:szCs w:val="21"/>
              </w:rPr>
            </w:pPr>
            <w:r>
              <w:rPr>
                <w:rFonts w:eastAsia="仿宋_GB2312"/>
                <w:color w:val="000000"/>
                <w:kern w:val="0"/>
                <w:szCs w:val="21"/>
              </w:rPr>
              <w:t>市级以上或省直新闻单位社（台）新闻奖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6" w:hRule="atLeast"/>
        </w:trPr>
        <w:tc>
          <w:tcPr>
            <w:tcW w:w="811" w:type="dxa"/>
            <w:vAlign w:val="center"/>
          </w:tcPr>
          <w:p>
            <w:pPr>
              <w:adjustRightInd w:val="0"/>
              <w:snapToGrid w:val="0"/>
              <w:spacing w:line="200" w:lineRule="atLeast"/>
              <w:jc w:val="center"/>
              <w:rPr>
                <w:rFonts w:eastAsia="仿宋_GB2312"/>
                <w:b/>
                <w:color w:val="000000"/>
                <w:sz w:val="28"/>
              </w:rPr>
            </w:pPr>
            <w:r>
              <w:rPr>
                <w:rFonts w:eastAsia="仿宋_GB2312"/>
                <w:b/>
                <w:color w:val="000000"/>
                <w:sz w:val="28"/>
              </w:rPr>
              <w:t>采作</w:t>
            </w:r>
          </w:p>
          <w:p>
            <w:pPr>
              <w:adjustRightInd w:val="0"/>
              <w:snapToGrid w:val="0"/>
              <w:spacing w:line="200" w:lineRule="atLeast"/>
              <w:jc w:val="center"/>
              <w:rPr>
                <w:rFonts w:eastAsia="仿宋_GB2312"/>
                <w:b/>
                <w:color w:val="000000"/>
                <w:sz w:val="28"/>
              </w:rPr>
            </w:pPr>
            <w:r>
              <w:rPr>
                <w:rFonts w:eastAsia="仿宋_GB2312"/>
                <w:b/>
                <w:color w:val="000000"/>
                <w:sz w:val="28"/>
              </w:rPr>
              <w:t>编品</w:t>
            </w:r>
          </w:p>
          <w:p>
            <w:pPr>
              <w:adjustRightInd w:val="0"/>
              <w:snapToGrid w:val="0"/>
              <w:spacing w:line="200" w:lineRule="atLeast"/>
              <w:jc w:val="center"/>
              <w:rPr>
                <w:rFonts w:eastAsia="仿宋_GB2312"/>
                <w:b/>
                <w:color w:val="000000"/>
                <w:sz w:val="28"/>
              </w:rPr>
            </w:pPr>
            <w:r>
              <w:rPr>
                <w:rFonts w:eastAsia="仿宋_GB2312"/>
                <w:b/>
                <w:color w:val="000000"/>
                <w:sz w:val="28"/>
              </w:rPr>
              <w:t>过简</w:t>
            </w:r>
          </w:p>
          <w:p>
            <w:pPr>
              <w:adjustRightInd w:val="0"/>
              <w:snapToGrid w:val="0"/>
              <w:spacing w:line="200" w:lineRule="atLeast"/>
              <w:jc w:val="center"/>
              <w:rPr>
                <w:rFonts w:eastAsia="仿宋_GB2312"/>
                <w:b/>
                <w:color w:val="000000"/>
                <w:sz w:val="28"/>
              </w:rPr>
            </w:pPr>
            <w:r>
              <w:rPr>
                <w:rFonts w:eastAsia="仿宋_GB2312"/>
                <w:b/>
                <w:color w:val="000000"/>
                <w:sz w:val="28"/>
              </w:rPr>
              <w:t>程介</w:t>
            </w:r>
          </w:p>
        </w:tc>
        <w:tc>
          <w:tcPr>
            <w:tcW w:w="8949" w:type="dxa"/>
            <w:gridSpan w:val="14"/>
            <w:vAlign w:val="center"/>
          </w:tcPr>
          <w:p>
            <w:pPr>
              <w:spacing w:line="400" w:lineRule="exact"/>
              <w:jc w:val="cente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2" w:hRule="atLeast"/>
        </w:trPr>
        <w:tc>
          <w:tcPr>
            <w:tcW w:w="811" w:type="dxa"/>
            <w:vAlign w:val="center"/>
          </w:tcPr>
          <w:p>
            <w:pPr>
              <w:adjustRightInd w:val="0"/>
              <w:snapToGrid w:val="0"/>
              <w:spacing w:line="300" w:lineRule="exact"/>
              <w:jc w:val="center"/>
              <w:rPr>
                <w:rFonts w:eastAsia="仿宋_GB2312"/>
                <w:b/>
                <w:color w:val="000000"/>
                <w:sz w:val="28"/>
              </w:rPr>
            </w:pPr>
            <w:r>
              <w:rPr>
                <w:rFonts w:hint="eastAsia" w:eastAsia="仿宋_GB2312"/>
                <w:b/>
                <w:color w:val="000000"/>
                <w:sz w:val="28"/>
              </w:rPr>
              <w:t>全媒体传播实 效</w:t>
            </w:r>
          </w:p>
        </w:tc>
        <w:tc>
          <w:tcPr>
            <w:tcW w:w="8949" w:type="dxa"/>
            <w:gridSpan w:val="14"/>
            <w:vAlign w:val="center"/>
          </w:tcPr>
          <w:p>
            <w:pPr>
              <w:adjustRightInd w:val="0"/>
              <w:spacing w:line="300" w:lineRule="exact"/>
              <w:ind w:firstLine="420" w:firstLineChars="200"/>
              <w:jc w:val="left"/>
              <w:rPr>
                <w:rFonts w:eastAsia="仿宋_GB2312"/>
                <w:color w:val="000000"/>
                <w:szCs w:val="21"/>
                <w:lang w:bidi="zh-CN"/>
              </w:rPr>
            </w:pPr>
            <w:r>
              <w:rPr>
                <w:rFonts w:hint="eastAsia" w:eastAsia="仿宋_GB2312"/>
                <w:color w:val="000000"/>
                <w:szCs w:val="21"/>
                <w:lang w:bidi="zh-CN"/>
              </w:rPr>
              <w:t>请在此栏内填报作品的生产方式与制作流程，传播平台、渠道，以及作品点击量、转发量、受众参与度等情况。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 w:hRule="atLeast"/>
        </w:trPr>
        <w:tc>
          <w:tcPr>
            <w:tcW w:w="811" w:type="dxa"/>
            <w:vAlign w:val="center"/>
          </w:tcPr>
          <w:p>
            <w:pPr>
              <w:adjustRightInd w:val="0"/>
              <w:snapToGrid w:val="0"/>
              <w:spacing w:line="300" w:lineRule="exact"/>
              <w:jc w:val="center"/>
              <w:rPr>
                <w:rFonts w:eastAsia="仿宋_GB2312"/>
                <w:b/>
                <w:color w:val="000000"/>
                <w:sz w:val="28"/>
              </w:rPr>
            </w:pPr>
            <w:r>
              <w:rPr>
                <w:rFonts w:eastAsia="仿宋_GB2312"/>
                <w:b/>
                <w:color w:val="000000"/>
                <w:sz w:val="28"/>
              </w:rPr>
              <w:t>社</w:t>
            </w:r>
          </w:p>
          <w:p>
            <w:pPr>
              <w:adjustRightInd w:val="0"/>
              <w:snapToGrid w:val="0"/>
              <w:spacing w:line="300" w:lineRule="exact"/>
              <w:jc w:val="center"/>
              <w:rPr>
                <w:rFonts w:eastAsia="仿宋_GB2312"/>
                <w:b/>
                <w:color w:val="000000"/>
                <w:sz w:val="28"/>
              </w:rPr>
            </w:pPr>
            <w:r>
              <w:rPr>
                <w:rFonts w:eastAsia="仿宋_GB2312"/>
                <w:b/>
                <w:color w:val="000000"/>
                <w:sz w:val="28"/>
              </w:rPr>
              <w:t>会</w:t>
            </w:r>
          </w:p>
          <w:p>
            <w:pPr>
              <w:adjustRightInd w:val="0"/>
              <w:snapToGrid w:val="0"/>
              <w:spacing w:line="300" w:lineRule="exact"/>
              <w:jc w:val="center"/>
              <w:rPr>
                <w:rFonts w:eastAsia="仿宋_GB2312"/>
                <w:b/>
                <w:color w:val="000000"/>
                <w:sz w:val="28"/>
              </w:rPr>
            </w:pPr>
            <w:r>
              <w:rPr>
                <w:rFonts w:eastAsia="仿宋_GB2312"/>
                <w:b/>
                <w:color w:val="000000"/>
                <w:sz w:val="28"/>
              </w:rPr>
              <w:t>效</w:t>
            </w:r>
          </w:p>
          <w:p>
            <w:pPr>
              <w:adjustRightInd w:val="0"/>
              <w:snapToGrid w:val="0"/>
              <w:spacing w:line="300" w:lineRule="exact"/>
              <w:jc w:val="center"/>
              <w:rPr>
                <w:rFonts w:eastAsia="仿宋_GB2312"/>
                <w:b/>
                <w:color w:val="000000"/>
                <w:sz w:val="28"/>
              </w:rPr>
            </w:pPr>
            <w:r>
              <w:rPr>
                <w:rFonts w:eastAsia="仿宋_GB2312"/>
                <w:b/>
                <w:color w:val="000000"/>
                <w:sz w:val="28"/>
              </w:rPr>
              <w:t>果</w:t>
            </w:r>
          </w:p>
        </w:tc>
        <w:tc>
          <w:tcPr>
            <w:tcW w:w="8949" w:type="dxa"/>
            <w:gridSpan w:val="14"/>
            <w:vAlign w:val="center"/>
          </w:tcPr>
          <w:p>
            <w:pPr>
              <w:adjustRightInd w:val="0"/>
              <w:spacing w:line="300" w:lineRule="exact"/>
              <w:jc w:val="left"/>
              <w:rPr>
                <w:rFonts w:eastAsia="仿宋_GB2312"/>
                <w:color w:val="000000"/>
                <w:kern w:val="0"/>
                <w:szCs w:val="21"/>
              </w:rPr>
            </w:pPr>
            <w:r>
              <w:rPr>
                <w:rFonts w:eastAsia="仿宋_GB2312"/>
                <w:color w:val="000000"/>
                <w:szCs w:val="21"/>
                <w:lang w:bidi="zh-CN"/>
              </w:rPr>
              <w:t xml:space="preserve">   </w:t>
            </w:r>
            <w:r>
              <w:rPr>
                <w:rFonts w:eastAsia="仿宋_GB2312"/>
                <w:color w:val="000000"/>
                <w:kern w:val="0"/>
                <w:szCs w:val="21"/>
              </w:rPr>
              <w:t xml:space="preserve"> 请在此栏内填报作品刊播后的社会影响，转载、引用情况以及媒体融合报道情况、应用新媒体情况。通讯社作品填报落地和采用情况。</w:t>
            </w:r>
          </w:p>
          <w:p>
            <w:pPr>
              <w:adjustRightInd w:val="0"/>
              <w:spacing w:line="300" w:lineRule="exact"/>
              <w:jc w:val="left"/>
              <w:rPr>
                <w:rFonts w:eastAsia="仿宋_GB2312"/>
                <w:color w:val="000000"/>
                <w:sz w:val="24"/>
                <w:szCs w:val="24"/>
              </w:rPr>
            </w:pPr>
            <w:r>
              <w:rPr>
                <w:rFonts w:eastAsia="仿宋_GB2312"/>
                <w:color w:val="000000"/>
                <w:kern w:val="0"/>
                <w:szCs w:val="21"/>
              </w:rPr>
              <w:t xml:space="preserve">    有作品参评国际传播奖项的，务请在此栏内同时填报境外落地、转载情况。通过网络转载的，需注明转载链接，并提供境外用户的浏览量和点击率（可另附页）。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trPr>
        <w:tc>
          <w:tcPr>
            <w:tcW w:w="811" w:type="dxa"/>
            <w:vAlign w:val="center"/>
          </w:tcPr>
          <w:p>
            <w:pPr>
              <w:adjustRightInd w:val="0"/>
              <w:snapToGrid w:val="0"/>
              <w:spacing w:line="300" w:lineRule="exact"/>
              <w:jc w:val="center"/>
              <w:rPr>
                <w:rFonts w:eastAsia="仿宋_GB2312"/>
                <w:b/>
                <w:color w:val="000000"/>
                <w:kern w:val="0"/>
                <w:sz w:val="28"/>
              </w:rPr>
            </w:pPr>
            <w:r>
              <w:rPr>
                <w:rFonts w:eastAsia="仿宋_GB2312"/>
                <w:b/>
                <w:color w:val="000000"/>
                <w:sz w:val="28"/>
              </w:rPr>
              <w:t>推</w:t>
            </w:r>
            <w:r>
              <w:rPr>
                <w:rFonts w:eastAsia="仿宋_GB2312"/>
                <w:b/>
                <w:color w:val="000000"/>
                <w:kern w:val="0"/>
                <w:szCs w:val="21"/>
              </w:rPr>
              <w:t>推</w:t>
            </w:r>
          </w:p>
          <w:p>
            <w:pPr>
              <w:adjustRightInd w:val="0"/>
              <w:snapToGrid w:val="0"/>
              <w:spacing w:line="300" w:lineRule="exact"/>
              <w:jc w:val="center"/>
              <w:rPr>
                <w:rFonts w:eastAsia="仿宋_GB2312"/>
                <w:b/>
                <w:color w:val="000000"/>
                <w:kern w:val="0"/>
                <w:sz w:val="28"/>
              </w:rPr>
            </w:pPr>
            <w:r>
              <w:rPr>
                <w:rFonts w:eastAsia="仿宋_GB2312"/>
                <w:b/>
                <w:color w:val="000000"/>
                <w:kern w:val="0"/>
                <w:sz w:val="28"/>
              </w:rPr>
              <w:t>荐</w:t>
            </w:r>
            <w:r>
              <w:rPr>
                <w:rFonts w:eastAsia="仿宋_GB2312"/>
                <w:b/>
                <w:color w:val="000000"/>
                <w:kern w:val="0"/>
                <w:szCs w:val="21"/>
              </w:rPr>
              <w:t>荐</w:t>
            </w:r>
          </w:p>
          <w:p>
            <w:pPr>
              <w:adjustRightInd w:val="0"/>
              <w:snapToGrid w:val="0"/>
              <w:spacing w:line="300" w:lineRule="exact"/>
              <w:jc w:val="center"/>
              <w:rPr>
                <w:rFonts w:eastAsia="仿宋_GB2312"/>
                <w:b/>
                <w:color w:val="000000"/>
                <w:kern w:val="0"/>
                <w:sz w:val="28"/>
              </w:rPr>
            </w:pPr>
            <w:r>
              <w:rPr>
                <w:rFonts w:eastAsia="仿宋_GB2312"/>
                <w:b/>
                <w:color w:val="000000"/>
                <w:kern w:val="0"/>
                <w:sz w:val="28"/>
              </w:rPr>
              <w:t>理</w:t>
            </w:r>
            <w:r>
              <w:rPr>
                <w:rFonts w:eastAsia="仿宋_GB2312"/>
                <w:b/>
                <w:color w:val="000000"/>
                <w:kern w:val="0"/>
                <w:szCs w:val="21"/>
              </w:rPr>
              <w:t>人</w:t>
            </w:r>
          </w:p>
          <w:p>
            <w:pPr>
              <w:adjustRightInd w:val="0"/>
              <w:snapToGrid w:val="0"/>
              <w:spacing w:line="300" w:lineRule="exact"/>
              <w:jc w:val="center"/>
              <w:rPr>
                <w:rFonts w:eastAsia="仿宋_GB2312"/>
                <w:b/>
                <w:color w:val="000000"/>
                <w:kern w:val="0"/>
                <w:sz w:val="28"/>
              </w:rPr>
            </w:pPr>
            <w:r>
              <w:rPr>
                <w:rFonts w:eastAsia="仿宋_GB2312"/>
                <w:b/>
                <w:color w:val="000000"/>
                <w:kern w:val="0"/>
                <w:sz w:val="28"/>
              </w:rPr>
              <w:t>由</w:t>
            </w:r>
            <w:r>
              <w:rPr>
                <w:rFonts w:eastAsia="仿宋_GB2312"/>
                <w:b/>
                <w:color w:val="000000"/>
                <w:kern w:val="0"/>
                <w:szCs w:val="21"/>
              </w:rPr>
              <w:t>填</w:t>
            </w:r>
          </w:p>
          <w:p>
            <w:pPr>
              <w:adjustRightInd w:val="0"/>
              <w:snapToGrid w:val="0"/>
              <w:spacing w:line="300" w:lineRule="exact"/>
              <w:jc w:val="center"/>
              <w:rPr>
                <w:rFonts w:eastAsia="仿宋_GB2312"/>
                <w:color w:val="000000"/>
                <w:sz w:val="28"/>
              </w:rPr>
            </w:pPr>
            <w:r>
              <w:rPr>
                <w:rFonts w:eastAsia="仿宋_GB2312"/>
                <w:b/>
                <w:color w:val="000000"/>
                <w:kern w:val="0"/>
                <w:sz w:val="28"/>
              </w:rPr>
              <w:t xml:space="preserve">  </w:t>
            </w:r>
            <w:r>
              <w:rPr>
                <w:rFonts w:eastAsia="仿宋_GB2312"/>
                <w:b/>
                <w:color w:val="000000"/>
                <w:kern w:val="0"/>
                <w:szCs w:val="21"/>
              </w:rPr>
              <w:t>写</w:t>
            </w:r>
          </w:p>
        </w:tc>
        <w:tc>
          <w:tcPr>
            <w:tcW w:w="5120" w:type="dxa"/>
            <w:gridSpan w:val="9"/>
            <w:vAlign w:val="bottom"/>
          </w:tcPr>
          <w:p>
            <w:pPr>
              <w:spacing w:line="200" w:lineRule="exact"/>
              <w:ind w:firstLine="2741" w:firstLineChars="1300"/>
              <w:rPr>
                <w:rFonts w:eastAsia="仿宋_GB2312"/>
                <w:color w:val="000000"/>
                <w:kern w:val="0"/>
                <w:szCs w:val="21"/>
              </w:rPr>
            </w:pPr>
            <w:r>
              <w:rPr>
                <w:rFonts w:eastAsia="仿宋_GB2312"/>
                <w:b/>
                <w:color w:val="000000"/>
                <w:kern w:val="0"/>
                <w:szCs w:val="21"/>
              </w:rPr>
              <w:t xml:space="preserve">推荐人签名：                            </w:t>
            </w:r>
          </w:p>
          <w:p>
            <w:pPr>
              <w:spacing w:line="200" w:lineRule="exact"/>
              <w:ind w:firstLine="310" w:firstLineChars="147"/>
              <w:jc w:val="right"/>
              <w:rPr>
                <w:rFonts w:eastAsia="仿宋_GB2312"/>
                <w:b/>
                <w:color w:val="000000"/>
                <w:kern w:val="0"/>
                <w:szCs w:val="21"/>
              </w:rPr>
            </w:pPr>
            <w:r>
              <w:rPr>
                <w:rFonts w:eastAsia="仿宋_GB2312"/>
                <w:b/>
                <w:color w:val="000000"/>
                <w:kern w:val="0"/>
                <w:szCs w:val="21"/>
              </w:rPr>
              <w:t xml:space="preserve">                             20</w:t>
            </w:r>
            <w:r>
              <w:rPr>
                <w:rFonts w:hint="eastAsia" w:eastAsia="仿宋_GB2312"/>
                <w:b/>
                <w:color w:val="000000"/>
                <w:kern w:val="0"/>
                <w:szCs w:val="21"/>
              </w:rPr>
              <w:t>22</w:t>
            </w:r>
            <w:r>
              <w:rPr>
                <w:rFonts w:eastAsia="仿宋_GB2312"/>
                <w:b/>
                <w:color w:val="000000"/>
                <w:kern w:val="0"/>
                <w:szCs w:val="21"/>
              </w:rPr>
              <w:t>年  月  日</w:t>
            </w:r>
          </w:p>
        </w:tc>
        <w:tc>
          <w:tcPr>
            <w:tcW w:w="3829" w:type="dxa"/>
            <w:gridSpan w:val="5"/>
            <w:vAlign w:val="bottom"/>
          </w:tcPr>
          <w:p>
            <w:pPr>
              <w:spacing w:line="200" w:lineRule="exact"/>
              <w:ind w:firstLine="1476" w:firstLineChars="700"/>
              <w:rPr>
                <w:rFonts w:eastAsia="仿宋_GB2312"/>
                <w:b/>
                <w:color w:val="000000"/>
                <w:kern w:val="0"/>
                <w:szCs w:val="21"/>
              </w:rPr>
            </w:pPr>
            <w:r>
              <w:rPr>
                <w:rFonts w:eastAsia="仿宋_GB2312"/>
                <w:b/>
                <w:color w:val="000000"/>
                <w:kern w:val="0"/>
                <w:szCs w:val="21"/>
              </w:rPr>
              <w:t>自荐人签名：</w:t>
            </w:r>
          </w:p>
          <w:p>
            <w:pPr>
              <w:spacing w:line="200" w:lineRule="exact"/>
              <w:ind w:firstLine="1994" w:firstLineChars="946"/>
              <w:jc w:val="right"/>
              <w:rPr>
                <w:rFonts w:eastAsia="仿宋_GB2312"/>
                <w:b/>
                <w:color w:val="000000"/>
                <w:kern w:val="0"/>
                <w:szCs w:val="21"/>
              </w:rPr>
            </w:pPr>
            <w:r>
              <w:rPr>
                <w:rFonts w:eastAsia="仿宋_GB2312"/>
                <w:b/>
                <w:color w:val="000000"/>
                <w:kern w:val="0"/>
                <w:szCs w:val="21"/>
              </w:rPr>
              <w:t>20</w:t>
            </w:r>
            <w:r>
              <w:rPr>
                <w:rFonts w:hint="eastAsia" w:eastAsia="仿宋_GB2312"/>
                <w:b/>
                <w:color w:val="000000"/>
                <w:kern w:val="0"/>
                <w:szCs w:val="21"/>
              </w:rPr>
              <w:t>22</w:t>
            </w:r>
            <w:r>
              <w:rPr>
                <w:rFonts w:eastAsia="仿宋_GB2312"/>
                <w:b/>
                <w:color w:val="000000"/>
                <w:kern w:val="0"/>
                <w:szCs w:val="21"/>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exact"/>
        </w:trPr>
        <w:tc>
          <w:tcPr>
            <w:tcW w:w="145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Cs w:val="21"/>
              </w:rPr>
            </w:pPr>
            <w:r>
              <w:rPr>
                <w:rFonts w:eastAsia="仿宋_GB2312"/>
                <w:b/>
                <w:color w:val="000000"/>
                <w:szCs w:val="21"/>
              </w:rPr>
              <w:t>推荐人姓名</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Cs w:val="21"/>
              </w:rPr>
            </w:pPr>
          </w:p>
        </w:tc>
        <w:tc>
          <w:tcPr>
            <w:tcW w:w="133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Cs w:val="21"/>
              </w:rPr>
            </w:pPr>
            <w:r>
              <w:rPr>
                <w:rFonts w:eastAsia="仿宋_GB2312"/>
                <w:b/>
                <w:color w:val="000000"/>
                <w:szCs w:val="21"/>
              </w:rPr>
              <w:t>单位及职称</w:t>
            </w:r>
          </w:p>
        </w:tc>
        <w:tc>
          <w:tcPr>
            <w:tcW w:w="280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Cs w:val="21"/>
              </w:rPr>
            </w:pPr>
            <w:r>
              <w:rPr>
                <w:rFonts w:eastAsia="仿宋_GB2312"/>
                <w:b/>
                <w:color w:val="000000"/>
                <w:szCs w:val="21"/>
              </w:rPr>
              <w:t>手机</w:t>
            </w:r>
          </w:p>
        </w:tc>
        <w:tc>
          <w:tcPr>
            <w:tcW w:w="19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0" w:hRule="exact"/>
        </w:trPr>
        <w:tc>
          <w:tcPr>
            <w:tcW w:w="145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Cs w:val="21"/>
              </w:rPr>
            </w:pPr>
            <w:r>
              <w:rPr>
                <w:rFonts w:eastAsia="仿宋_GB2312"/>
                <w:b/>
                <w:color w:val="000000"/>
                <w:szCs w:val="21"/>
              </w:rPr>
              <w:t>推荐人姓名</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Cs w:val="21"/>
              </w:rPr>
            </w:pPr>
          </w:p>
        </w:tc>
        <w:tc>
          <w:tcPr>
            <w:tcW w:w="133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Cs w:val="21"/>
              </w:rPr>
            </w:pPr>
            <w:r>
              <w:rPr>
                <w:rFonts w:eastAsia="仿宋_GB2312"/>
                <w:b/>
                <w:color w:val="000000"/>
                <w:szCs w:val="21"/>
              </w:rPr>
              <w:t>单位及职称</w:t>
            </w:r>
          </w:p>
        </w:tc>
        <w:tc>
          <w:tcPr>
            <w:tcW w:w="280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Cs w:val="21"/>
              </w:rPr>
            </w:pPr>
            <w:r>
              <w:rPr>
                <w:rFonts w:eastAsia="仿宋_GB2312"/>
                <w:b/>
                <w:color w:val="000000"/>
                <w:szCs w:val="21"/>
              </w:rPr>
              <w:t>手机</w:t>
            </w:r>
          </w:p>
        </w:tc>
        <w:tc>
          <w:tcPr>
            <w:tcW w:w="19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trPr>
        <w:tc>
          <w:tcPr>
            <w:tcW w:w="145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Cs w:val="21"/>
              </w:rPr>
            </w:pPr>
            <w:r>
              <w:rPr>
                <w:rFonts w:eastAsia="仿宋_GB2312"/>
                <w:b/>
                <w:color w:val="000000"/>
                <w:szCs w:val="21"/>
              </w:rPr>
              <w:t>自荐人姓名</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Cs w:val="21"/>
              </w:rPr>
            </w:pPr>
          </w:p>
        </w:tc>
        <w:tc>
          <w:tcPr>
            <w:tcW w:w="133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Cs w:val="21"/>
              </w:rPr>
            </w:pPr>
            <w:r>
              <w:rPr>
                <w:rFonts w:eastAsia="仿宋_GB2312"/>
                <w:b/>
                <w:color w:val="000000"/>
                <w:szCs w:val="21"/>
              </w:rPr>
              <w:t>单位及职务</w:t>
            </w:r>
          </w:p>
        </w:tc>
        <w:tc>
          <w:tcPr>
            <w:tcW w:w="280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Cs w:val="21"/>
              </w:rPr>
            </w:pPr>
            <w:r>
              <w:rPr>
                <w:rFonts w:eastAsia="仿宋_GB2312"/>
                <w:b/>
                <w:color w:val="000000"/>
                <w:szCs w:val="21"/>
              </w:rPr>
              <w:t>手机</w:t>
            </w:r>
          </w:p>
        </w:tc>
        <w:tc>
          <w:tcPr>
            <w:tcW w:w="19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exact"/>
        </w:trPr>
        <w:tc>
          <w:tcPr>
            <w:tcW w:w="1056" w:type="dxa"/>
            <w:gridSpan w:val="2"/>
            <w:tcBorders>
              <w:left w:val="single" w:color="auto" w:sz="4" w:space="0"/>
              <w:bottom w:val="single" w:color="auto" w:sz="4" w:space="0"/>
              <w:right w:val="single" w:color="auto" w:sz="4" w:space="0"/>
            </w:tcBorders>
            <w:vAlign w:val="center"/>
          </w:tcPr>
          <w:p>
            <w:pPr>
              <w:spacing w:line="240" w:lineRule="exact"/>
              <w:jc w:val="center"/>
              <w:rPr>
                <w:rFonts w:eastAsia="仿宋_GB2312"/>
                <w:b/>
                <w:color w:val="000000"/>
                <w:szCs w:val="21"/>
              </w:rPr>
            </w:pPr>
            <w:r>
              <w:rPr>
                <w:rFonts w:eastAsia="仿宋_GB2312"/>
                <w:b/>
                <w:color w:val="000000"/>
                <w:szCs w:val="21"/>
              </w:rPr>
              <w:t>电  话</w:t>
            </w:r>
          </w:p>
        </w:tc>
        <w:tc>
          <w:tcPr>
            <w:tcW w:w="1752" w:type="dxa"/>
            <w:gridSpan w:val="3"/>
            <w:tcBorders>
              <w:left w:val="single" w:color="auto" w:sz="4" w:space="0"/>
              <w:bottom w:val="single" w:color="auto" w:sz="4" w:space="0"/>
              <w:right w:val="single" w:color="auto" w:sz="4" w:space="0"/>
            </w:tcBorders>
            <w:vAlign w:val="center"/>
          </w:tcPr>
          <w:p>
            <w:pPr>
              <w:spacing w:line="240" w:lineRule="exact"/>
              <w:jc w:val="center"/>
              <w:rPr>
                <w:rFonts w:eastAsia="仿宋_GB2312"/>
                <w:b/>
                <w:color w:val="000000"/>
                <w:sz w:val="28"/>
              </w:rPr>
            </w:pPr>
          </w:p>
        </w:tc>
        <w:tc>
          <w:tcPr>
            <w:tcW w:w="1335" w:type="dxa"/>
            <w:gridSpan w:val="2"/>
            <w:tcBorders>
              <w:left w:val="single" w:color="auto" w:sz="4" w:space="0"/>
              <w:bottom w:val="single" w:color="auto" w:sz="4" w:space="0"/>
              <w:right w:val="single" w:color="auto" w:sz="4" w:space="0"/>
            </w:tcBorders>
            <w:vAlign w:val="center"/>
          </w:tcPr>
          <w:p>
            <w:pPr>
              <w:spacing w:line="240" w:lineRule="exact"/>
              <w:jc w:val="center"/>
              <w:rPr>
                <w:rFonts w:eastAsia="仿宋_GB2312"/>
                <w:color w:val="000000"/>
                <w:sz w:val="28"/>
              </w:rPr>
            </w:pPr>
            <w:r>
              <w:rPr>
                <w:rFonts w:eastAsia="仿宋_GB2312"/>
                <w:b/>
                <w:bCs/>
                <w:color w:val="000000"/>
                <w:szCs w:val="21"/>
              </w:rPr>
              <w:t>E-mail</w:t>
            </w:r>
          </w:p>
        </w:tc>
        <w:tc>
          <w:tcPr>
            <w:tcW w:w="5617" w:type="dxa"/>
            <w:gridSpan w:val="8"/>
            <w:tcBorders>
              <w:left w:val="single" w:color="auto" w:sz="4" w:space="0"/>
              <w:bottom w:val="single" w:color="auto" w:sz="4" w:space="0"/>
              <w:right w:val="single" w:color="auto" w:sz="4" w:space="0"/>
            </w:tcBorders>
            <w:vAlign w:val="center"/>
          </w:tcPr>
          <w:p>
            <w:pPr>
              <w:spacing w:line="240" w:lineRule="exact"/>
              <w:jc w:val="center"/>
              <w:rPr>
                <w:rFonts w:eastAsia="仿宋_GB2312"/>
                <w:b/>
                <w:color w:val="00000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5" w:hRule="atLeast"/>
        </w:trPr>
        <w:tc>
          <w:tcPr>
            <w:tcW w:w="10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Cs w:val="21"/>
              </w:rPr>
            </w:pPr>
            <w:r>
              <w:rPr>
                <w:rFonts w:eastAsia="仿宋_GB2312"/>
                <w:b/>
                <w:color w:val="000000"/>
                <w:szCs w:val="21"/>
              </w:rPr>
              <w:t>地  址</w:t>
            </w:r>
          </w:p>
        </w:tc>
        <w:tc>
          <w:tcPr>
            <w:tcW w:w="3914"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 w:val="28"/>
              </w:rPr>
            </w:pPr>
          </w:p>
        </w:tc>
        <w:tc>
          <w:tcPr>
            <w:tcW w:w="128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sz w:val="28"/>
              </w:rPr>
            </w:pPr>
            <w:r>
              <w:rPr>
                <w:rFonts w:eastAsia="仿宋_GB2312"/>
                <w:b/>
                <w:color w:val="000000"/>
                <w:szCs w:val="21"/>
              </w:rPr>
              <w:t>邮  编</w:t>
            </w:r>
          </w:p>
        </w:tc>
        <w:tc>
          <w:tcPr>
            <w:tcW w:w="350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color w:val="000000"/>
                <w:sz w:val="28"/>
              </w:rPr>
            </w:pPr>
          </w:p>
        </w:tc>
      </w:tr>
    </w:tbl>
    <w:p>
      <w:pPr>
        <w:spacing w:line="300" w:lineRule="exact"/>
        <w:rPr>
          <w:rFonts w:eastAsia="仿宋_GB2312"/>
          <w:b/>
          <w:color w:val="000000"/>
          <w:sz w:val="24"/>
        </w:rPr>
      </w:pPr>
      <w:r>
        <w:rPr>
          <w:rFonts w:eastAsia="仿宋_GB2312"/>
          <w:b/>
          <w:color w:val="000000"/>
          <w:sz w:val="24"/>
        </w:rPr>
        <w:t xml:space="preserve">                                               （此表装订在每件作品前面）</w:t>
      </w:r>
    </w:p>
    <w:p>
      <w:pPr>
        <w:snapToGrid w:val="0"/>
        <w:spacing w:line="560" w:lineRule="exact"/>
        <w:rPr>
          <w:rFonts w:eastAsia="仿宋_GB2312"/>
          <w:color w:val="000000"/>
          <w:sz w:val="32"/>
          <w:szCs w:val="32"/>
        </w:rPr>
      </w:pPr>
      <w:r>
        <w:rPr>
          <w:rFonts w:eastAsia="华文中宋"/>
          <w:color w:val="000000"/>
          <w:sz w:val="36"/>
          <w:szCs w:val="36"/>
        </w:rPr>
        <w:br w:type="page"/>
      </w:r>
      <w:r>
        <w:rPr>
          <w:rFonts w:eastAsia="仿宋_GB2312"/>
          <w:color w:val="000000"/>
          <w:sz w:val="32"/>
        </w:rPr>
        <w:t>附件</w:t>
      </w:r>
      <w:r>
        <w:rPr>
          <w:rFonts w:hint="eastAsia" w:eastAsia="仿宋_GB2312"/>
          <w:color w:val="000000"/>
          <w:sz w:val="32"/>
        </w:rPr>
        <w:t>6</w:t>
      </w:r>
    </w:p>
    <w:p>
      <w:pPr>
        <w:spacing w:line="560" w:lineRule="exact"/>
        <w:jc w:val="center"/>
        <w:rPr>
          <w:rFonts w:eastAsia="方正大标宋简体"/>
          <w:color w:val="000000"/>
          <w:spacing w:val="-16"/>
          <w:w w:val="90"/>
          <w:sz w:val="44"/>
        </w:rPr>
      </w:pPr>
      <w:r>
        <w:rPr>
          <w:rFonts w:eastAsia="方正大标宋简体"/>
          <w:color w:val="000000"/>
          <w:spacing w:val="-16"/>
          <w:w w:val="90"/>
          <w:sz w:val="44"/>
        </w:rPr>
        <w:t>安徽新闻奖系列（连续、组合）报道作品完整目录</w:t>
      </w:r>
    </w:p>
    <w:p>
      <w:pPr>
        <w:spacing w:line="680" w:lineRule="exact"/>
        <w:ind w:firstLine="6861" w:firstLineChars="2441"/>
        <w:rPr>
          <w:rFonts w:eastAsia="仿宋_GB2312"/>
          <w:b/>
          <w:color w:val="000000"/>
        </w:rPr>
      </w:pPr>
      <w:r>
        <w:rPr>
          <w:rFonts w:eastAsia="仿宋_GB2312"/>
          <w:b/>
          <w:bCs/>
          <w:color w:val="000000"/>
          <w:sz w:val="28"/>
        </w:rPr>
        <w:t>年   月   日</w:t>
      </w:r>
    </w:p>
    <w:tbl>
      <w:tblPr>
        <w:tblStyle w:val="5"/>
        <w:tblW w:w="9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728"/>
        <w:gridCol w:w="2265"/>
        <w:gridCol w:w="960"/>
        <w:gridCol w:w="1245"/>
        <w:gridCol w:w="1560"/>
        <w:gridCol w:w="1516"/>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78" w:type="dxa"/>
            <w:gridSpan w:val="2"/>
            <w:vAlign w:val="center"/>
          </w:tcPr>
          <w:p>
            <w:pPr>
              <w:snapToGrid w:val="0"/>
              <w:jc w:val="center"/>
              <w:rPr>
                <w:rFonts w:eastAsia="仿宋_GB2312"/>
                <w:color w:val="000000"/>
                <w:sz w:val="28"/>
                <w:szCs w:val="28"/>
              </w:rPr>
            </w:pPr>
            <w:r>
              <w:rPr>
                <w:rFonts w:eastAsia="仿宋_GB2312"/>
                <w:b/>
                <w:bCs/>
                <w:color w:val="000000"/>
                <w:sz w:val="28"/>
                <w:szCs w:val="28"/>
              </w:rPr>
              <w:t>作品标题</w:t>
            </w:r>
          </w:p>
        </w:tc>
        <w:tc>
          <w:tcPr>
            <w:tcW w:w="8369" w:type="dxa"/>
            <w:gridSpan w:val="6"/>
            <w:vAlign w:val="center"/>
          </w:tcPr>
          <w:p>
            <w:pPr>
              <w:snapToGrid w:val="0"/>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50" w:type="dxa"/>
            <w:vAlign w:val="center"/>
          </w:tcPr>
          <w:p>
            <w:pPr>
              <w:snapToGrid w:val="0"/>
              <w:spacing w:line="340" w:lineRule="exact"/>
              <w:jc w:val="center"/>
              <w:rPr>
                <w:rFonts w:eastAsia="仿宋_GB2312"/>
                <w:b/>
                <w:bCs/>
                <w:color w:val="000000"/>
                <w:sz w:val="28"/>
                <w:szCs w:val="28"/>
              </w:rPr>
            </w:pPr>
            <w:r>
              <w:rPr>
                <w:rFonts w:eastAsia="仿宋_GB2312"/>
                <w:b/>
                <w:bCs/>
                <w:color w:val="000000"/>
                <w:sz w:val="28"/>
                <w:szCs w:val="28"/>
              </w:rPr>
              <w:t>序号</w:t>
            </w:r>
          </w:p>
        </w:tc>
        <w:tc>
          <w:tcPr>
            <w:tcW w:w="2993" w:type="dxa"/>
            <w:gridSpan w:val="2"/>
            <w:vAlign w:val="center"/>
          </w:tcPr>
          <w:p>
            <w:pPr>
              <w:snapToGrid w:val="0"/>
              <w:jc w:val="center"/>
              <w:rPr>
                <w:rFonts w:eastAsia="仿宋_GB2312"/>
                <w:b/>
                <w:bCs/>
                <w:color w:val="000000"/>
                <w:sz w:val="28"/>
                <w:szCs w:val="28"/>
              </w:rPr>
            </w:pPr>
            <w:r>
              <w:rPr>
                <w:rFonts w:eastAsia="仿宋_GB2312"/>
                <w:b/>
                <w:bCs/>
                <w:color w:val="000000"/>
                <w:sz w:val="28"/>
                <w:szCs w:val="28"/>
              </w:rPr>
              <w:t>单篇作品标题</w:t>
            </w:r>
          </w:p>
        </w:tc>
        <w:tc>
          <w:tcPr>
            <w:tcW w:w="960" w:type="dxa"/>
            <w:vAlign w:val="center"/>
          </w:tcPr>
          <w:p>
            <w:pPr>
              <w:snapToGrid w:val="0"/>
              <w:spacing w:line="320" w:lineRule="exact"/>
              <w:jc w:val="center"/>
              <w:rPr>
                <w:rFonts w:eastAsia="仿宋_GB2312"/>
                <w:b/>
                <w:bCs/>
                <w:color w:val="000000"/>
                <w:sz w:val="28"/>
                <w:szCs w:val="28"/>
              </w:rPr>
            </w:pPr>
            <w:r>
              <w:rPr>
                <w:rFonts w:eastAsia="仿宋_GB2312"/>
                <w:b/>
                <w:bCs/>
                <w:color w:val="000000"/>
                <w:sz w:val="28"/>
                <w:szCs w:val="28"/>
              </w:rPr>
              <w:t>体裁</w:t>
            </w:r>
          </w:p>
        </w:tc>
        <w:tc>
          <w:tcPr>
            <w:tcW w:w="1245" w:type="dxa"/>
            <w:vAlign w:val="center"/>
          </w:tcPr>
          <w:p>
            <w:pPr>
              <w:pStyle w:val="10"/>
              <w:spacing w:line="320" w:lineRule="exact"/>
              <w:jc w:val="center"/>
              <w:rPr>
                <w:rFonts w:ascii="Times New Roman" w:hAnsi="Times New Roman" w:eastAsia="仿宋_GB2312" w:cs="Times New Roman"/>
                <w:b/>
                <w:bCs/>
                <w:spacing w:val="-20"/>
                <w:sz w:val="28"/>
                <w:szCs w:val="28"/>
              </w:rPr>
            </w:pPr>
            <w:r>
              <w:rPr>
                <w:rFonts w:ascii="Times New Roman" w:hAnsi="Times New Roman" w:eastAsia="仿宋_GB2312" w:cs="Times New Roman"/>
                <w:b/>
                <w:bCs/>
                <w:spacing w:val="-20"/>
                <w:sz w:val="28"/>
                <w:szCs w:val="28"/>
              </w:rPr>
              <w:t>字数/</w:t>
            </w:r>
          </w:p>
          <w:p>
            <w:pPr>
              <w:pStyle w:val="10"/>
              <w:spacing w:line="320" w:lineRule="exact"/>
              <w:jc w:val="center"/>
              <w:rPr>
                <w:rFonts w:ascii="Times New Roman" w:hAnsi="Times New Roman" w:eastAsia="仿宋_GB2312" w:cs="Times New Roman"/>
                <w:b/>
                <w:bCs/>
              </w:rPr>
            </w:pPr>
            <w:r>
              <w:rPr>
                <w:rFonts w:ascii="Times New Roman" w:hAnsi="Times New Roman" w:eastAsia="仿宋_GB2312" w:cs="Times New Roman"/>
                <w:b/>
                <w:bCs/>
                <w:spacing w:val="-20"/>
                <w:sz w:val="28"/>
                <w:szCs w:val="28"/>
              </w:rPr>
              <w:t>时长</w:t>
            </w:r>
          </w:p>
        </w:tc>
        <w:tc>
          <w:tcPr>
            <w:tcW w:w="1560" w:type="dxa"/>
            <w:vAlign w:val="center"/>
          </w:tcPr>
          <w:p>
            <w:pPr>
              <w:snapToGrid w:val="0"/>
              <w:spacing w:line="320" w:lineRule="exact"/>
              <w:jc w:val="center"/>
              <w:rPr>
                <w:rFonts w:eastAsia="仿宋_GB2312"/>
                <w:b/>
                <w:bCs/>
                <w:color w:val="000000"/>
                <w:spacing w:val="-20"/>
                <w:sz w:val="28"/>
                <w:szCs w:val="28"/>
              </w:rPr>
            </w:pPr>
            <w:r>
              <w:rPr>
                <w:rFonts w:eastAsia="仿宋_GB2312"/>
                <w:b/>
                <w:bCs/>
                <w:color w:val="000000"/>
                <w:sz w:val="28"/>
                <w:szCs w:val="28"/>
              </w:rPr>
              <w:t>刊播日期</w:t>
            </w:r>
          </w:p>
        </w:tc>
        <w:tc>
          <w:tcPr>
            <w:tcW w:w="1516" w:type="dxa"/>
            <w:vAlign w:val="center"/>
          </w:tcPr>
          <w:p>
            <w:pPr>
              <w:snapToGrid w:val="0"/>
              <w:spacing w:line="320" w:lineRule="exact"/>
              <w:jc w:val="center"/>
              <w:rPr>
                <w:rFonts w:eastAsia="仿宋_GB2312"/>
                <w:b/>
                <w:bCs/>
                <w:color w:val="000000"/>
                <w:sz w:val="28"/>
                <w:szCs w:val="28"/>
              </w:rPr>
            </w:pPr>
            <w:r>
              <w:rPr>
                <w:rFonts w:hint="eastAsia" w:eastAsia="仿宋_GB2312"/>
                <w:b/>
                <w:bCs/>
                <w:color w:val="000000"/>
                <w:sz w:val="28"/>
                <w:szCs w:val="28"/>
              </w:rPr>
              <w:t>刊播版面</w:t>
            </w:r>
          </w:p>
        </w:tc>
        <w:tc>
          <w:tcPr>
            <w:tcW w:w="823" w:type="dxa"/>
            <w:vAlign w:val="center"/>
          </w:tcPr>
          <w:p>
            <w:pPr>
              <w:snapToGrid w:val="0"/>
              <w:spacing w:line="320" w:lineRule="exact"/>
              <w:jc w:val="center"/>
              <w:rPr>
                <w:rFonts w:eastAsia="仿宋_GB2312"/>
                <w:b/>
                <w:bCs/>
                <w:color w:val="000000"/>
                <w:sz w:val="28"/>
                <w:szCs w:val="28"/>
              </w:rPr>
            </w:pPr>
            <w:r>
              <w:rPr>
                <w:rFonts w:eastAsia="仿宋_GB2312"/>
                <w:b/>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50" w:type="dxa"/>
            <w:vAlign w:val="center"/>
          </w:tcPr>
          <w:p>
            <w:pPr>
              <w:snapToGrid w:val="0"/>
              <w:jc w:val="center"/>
              <w:rPr>
                <w:rFonts w:eastAsia="仿宋_GB2312"/>
                <w:color w:val="000000"/>
                <w:sz w:val="28"/>
                <w:szCs w:val="28"/>
              </w:rPr>
            </w:pPr>
            <w:r>
              <w:rPr>
                <w:rFonts w:eastAsia="仿宋_GB2312"/>
                <w:color w:val="000000"/>
                <w:sz w:val="28"/>
                <w:szCs w:val="28"/>
              </w:rPr>
              <w:t>1</w:t>
            </w:r>
          </w:p>
        </w:tc>
        <w:tc>
          <w:tcPr>
            <w:tcW w:w="2993" w:type="dxa"/>
            <w:gridSpan w:val="2"/>
            <w:vAlign w:val="center"/>
          </w:tcPr>
          <w:p>
            <w:pPr>
              <w:snapToGrid w:val="0"/>
              <w:rPr>
                <w:rFonts w:eastAsia="仿宋_GB2312"/>
                <w:color w:val="000000"/>
                <w:sz w:val="28"/>
                <w:szCs w:val="28"/>
              </w:rPr>
            </w:pPr>
          </w:p>
        </w:tc>
        <w:tc>
          <w:tcPr>
            <w:tcW w:w="960" w:type="dxa"/>
            <w:vAlign w:val="center"/>
          </w:tcPr>
          <w:p>
            <w:pPr>
              <w:snapToGrid w:val="0"/>
              <w:rPr>
                <w:rFonts w:eastAsia="仿宋_GB2312"/>
                <w:color w:val="000000"/>
                <w:sz w:val="28"/>
                <w:szCs w:val="28"/>
              </w:rPr>
            </w:pPr>
          </w:p>
        </w:tc>
        <w:tc>
          <w:tcPr>
            <w:tcW w:w="1245" w:type="dxa"/>
            <w:vAlign w:val="center"/>
          </w:tcPr>
          <w:p>
            <w:pPr>
              <w:snapToGrid w:val="0"/>
              <w:rPr>
                <w:rFonts w:eastAsia="仿宋_GB2312"/>
                <w:color w:val="000000"/>
                <w:sz w:val="28"/>
                <w:szCs w:val="28"/>
              </w:rPr>
            </w:pPr>
          </w:p>
        </w:tc>
        <w:tc>
          <w:tcPr>
            <w:tcW w:w="1560" w:type="dxa"/>
            <w:vAlign w:val="center"/>
          </w:tcPr>
          <w:p>
            <w:pPr>
              <w:snapToGrid w:val="0"/>
              <w:rPr>
                <w:rFonts w:eastAsia="仿宋_GB2312"/>
                <w:color w:val="000000"/>
                <w:sz w:val="28"/>
                <w:szCs w:val="28"/>
              </w:rPr>
            </w:pPr>
          </w:p>
        </w:tc>
        <w:tc>
          <w:tcPr>
            <w:tcW w:w="1516" w:type="dxa"/>
            <w:vAlign w:val="center"/>
          </w:tcPr>
          <w:p>
            <w:pPr>
              <w:snapToGrid w:val="0"/>
              <w:rPr>
                <w:rFonts w:eastAsia="仿宋_GB2312"/>
                <w:color w:val="000000"/>
                <w:sz w:val="28"/>
                <w:szCs w:val="28"/>
              </w:rPr>
            </w:pPr>
          </w:p>
        </w:tc>
        <w:tc>
          <w:tcPr>
            <w:tcW w:w="823" w:type="dxa"/>
            <w:vAlign w:val="center"/>
          </w:tcPr>
          <w:p>
            <w:pPr>
              <w:snapToGrid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50" w:type="dxa"/>
            <w:vAlign w:val="center"/>
          </w:tcPr>
          <w:p>
            <w:pPr>
              <w:snapToGrid w:val="0"/>
              <w:jc w:val="center"/>
              <w:rPr>
                <w:rFonts w:eastAsia="仿宋_GB2312"/>
                <w:color w:val="000000"/>
                <w:sz w:val="28"/>
                <w:szCs w:val="28"/>
              </w:rPr>
            </w:pPr>
            <w:r>
              <w:rPr>
                <w:rFonts w:eastAsia="仿宋_GB2312"/>
                <w:color w:val="000000"/>
                <w:sz w:val="28"/>
                <w:szCs w:val="28"/>
              </w:rPr>
              <w:t>2</w:t>
            </w:r>
          </w:p>
        </w:tc>
        <w:tc>
          <w:tcPr>
            <w:tcW w:w="2993" w:type="dxa"/>
            <w:gridSpan w:val="2"/>
            <w:vAlign w:val="center"/>
          </w:tcPr>
          <w:p>
            <w:pPr>
              <w:snapToGrid w:val="0"/>
              <w:rPr>
                <w:rFonts w:eastAsia="仿宋_GB2312"/>
                <w:color w:val="000000"/>
                <w:sz w:val="28"/>
                <w:szCs w:val="28"/>
              </w:rPr>
            </w:pPr>
          </w:p>
        </w:tc>
        <w:tc>
          <w:tcPr>
            <w:tcW w:w="960" w:type="dxa"/>
            <w:vAlign w:val="center"/>
          </w:tcPr>
          <w:p>
            <w:pPr>
              <w:snapToGrid w:val="0"/>
              <w:rPr>
                <w:rFonts w:eastAsia="仿宋_GB2312"/>
                <w:color w:val="000000"/>
                <w:sz w:val="28"/>
                <w:szCs w:val="28"/>
              </w:rPr>
            </w:pPr>
          </w:p>
        </w:tc>
        <w:tc>
          <w:tcPr>
            <w:tcW w:w="1245" w:type="dxa"/>
            <w:vAlign w:val="center"/>
          </w:tcPr>
          <w:p>
            <w:pPr>
              <w:snapToGrid w:val="0"/>
              <w:rPr>
                <w:rFonts w:eastAsia="仿宋_GB2312"/>
                <w:color w:val="000000"/>
                <w:sz w:val="28"/>
                <w:szCs w:val="28"/>
              </w:rPr>
            </w:pPr>
          </w:p>
        </w:tc>
        <w:tc>
          <w:tcPr>
            <w:tcW w:w="1560" w:type="dxa"/>
            <w:vAlign w:val="center"/>
          </w:tcPr>
          <w:p>
            <w:pPr>
              <w:snapToGrid w:val="0"/>
              <w:rPr>
                <w:rFonts w:eastAsia="仿宋_GB2312"/>
                <w:color w:val="000000"/>
                <w:sz w:val="28"/>
                <w:szCs w:val="28"/>
              </w:rPr>
            </w:pPr>
          </w:p>
        </w:tc>
        <w:tc>
          <w:tcPr>
            <w:tcW w:w="1516" w:type="dxa"/>
            <w:vAlign w:val="center"/>
          </w:tcPr>
          <w:p>
            <w:pPr>
              <w:snapToGrid w:val="0"/>
              <w:rPr>
                <w:rFonts w:eastAsia="仿宋_GB2312"/>
                <w:color w:val="000000"/>
                <w:sz w:val="28"/>
                <w:szCs w:val="28"/>
              </w:rPr>
            </w:pPr>
          </w:p>
        </w:tc>
        <w:tc>
          <w:tcPr>
            <w:tcW w:w="823" w:type="dxa"/>
            <w:vAlign w:val="center"/>
          </w:tcPr>
          <w:p>
            <w:pPr>
              <w:snapToGrid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50" w:type="dxa"/>
            <w:vAlign w:val="center"/>
          </w:tcPr>
          <w:p>
            <w:pPr>
              <w:snapToGrid w:val="0"/>
              <w:jc w:val="center"/>
              <w:rPr>
                <w:rFonts w:eastAsia="仿宋_GB2312"/>
                <w:color w:val="000000"/>
                <w:sz w:val="28"/>
                <w:szCs w:val="28"/>
              </w:rPr>
            </w:pPr>
            <w:r>
              <w:rPr>
                <w:rFonts w:eastAsia="仿宋_GB2312"/>
                <w:color w:val="000000"/>
                <w:sz w:val="28"/>
                <w:szCs w:val="28"/>
              </w:rPr>
              <w:t>3</w:t>
            </w:r>
          </w:p>
        </w:tc>
        <w:tc>
          <w:tcPr>
            <w:tcW w:w="2993" w:type="dxa"/>
            <w:gridSpan w:val="2"/>
            <w:vAlign w:val="center"/>
          </w:tcPr>
          <w:p>
            <w:pPr>
              <w:snapToGrid w:val="0"/>
              <w:rPr>
                <w:rFonts w:eastAsia="仿宋_GB2312"/>
                <w:color w:val="000000"/>
                <w:sz w:val="28"/>
                <w:szCs w:val="28"/>
              </w:rPr>
            </w:pPr>
          </w:p>
        </w:tc>
        <w:tc>
          <w:tcPr>
            <w:tcW w:w="960" w:type="dxa"/>
            <w:vAlign w:val="center"/>
          </w:tcPr>
          <w:p>
            <w:pPr>
              <w:snapToGrid w:val="0"/>
              <w:rPr>
                <w:rFonts w:eastAsia="仿宋_GB2312"/>
                <w:color w:val="000000"/>
                <w:sz w:val="28"/>
                <w:szCs w:val="28"/>
              </w:rPr>
            </w:pPr>
          </w:p>
        </w:tc>
        <w:tc>
          <w:tcPr>
            <w:tcW w:w="1245" w:type="dxa"/>
            <w:vAlign w:val="center"/>
          </w:tcPr>
          <w:p>
            <w:pPr>
              <w:snapToGrid w:val="0"/>
              <w:rPr>
                <w:rFonts w:eastAsia="仿宋_GB2312"/>
                <w:color w:val="000000"/>
                <w:sz w:val="28"/>
                <w:szCs w:val="28"/>
              </w:rPr>
            </w:pPr>
          </w:p>
        </w:tc>
        <w:tc>
          <w:tcPr>
            <w:tcW w:w="1560" w:type="dxa"/>
            <w:vAlign w:val="center"/>
          </w:tcPr>
          <w:p>
            <w:pPr>
              <w:snapToGrid w:val="0"/>
              <w:rPr>
                <w:rFonts w:eastAsia="仿宋_GB2312"/>
                <w:color w:val="000000"/>
                <w:sz w:val="28"/>
                <w:szCs w:val="28"/>
              </w:rPr>
            </w:pPr>
          </w:p>
        </w:tc>
        <w:tc>
          <w:tcPr>
            <w:tcW w:w="1516" w:type="dxa"/>
            <w:vAlign w:val="center"/>
          </w:tcPr>
          <w:p>
            <w:pPr>
              <w:snapToGrid w:val="0"/>
              <w:rPr>
                <w:rFonts w:eastAsia="仿宋_GB2312"/>
                <w:color w:val="000000"/>
                <w:sz w:val="28"/>
                <w:szCs w:val="28"/>
              </w:rPr>
            </w:pPr>
          </w:p>
        </w:tc>
        <w:tc>
          <w:tcPr>
            <w:tcW w:w="823" w:type="dxa"/>
            <w:vAlign w:val="center"/>
          </w:tcPr>
          <w:p>
            <w:pPr>
              <w:snapToGrid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50" w:type="dxa"/>
            <w:vAlign w:val="center"/>
          </w:tcPr>
          <w:p>
            <w:pPr>
              <w:snapToGrid w:val="0"/>
              <w:jc w:val="center"/>
              <w:rPr>
                <w:rFonts w:eastAsia="仿宋_GB2312"/>
                <w:color w:val="000000"/>
                <w:sz w:val="28"/>
                <w:szCs w:val="28"/>
              </w:rPr>
            </w:pPr>
            <w:r>
              <w:rPr>
                <w:rFonts w:eastAsia="仿宋_GB2312"/>
                <w:color w:val="000000"/>
                <w:sz w:val="28"/>
                <w:szCs w:val="28"/>
              </w:rPr>
              <w:t>4</w:t>
            </w:r>
          </w:p>
        </w:tc>
        <w:tc>
          <w:tcPr>
            <w:tcW w:w="2993" w:type="dxa"/>
            <w:gridSpan w:val="2"/>
            <w:vAlign w:val="center"/>
          </w:tcPr>
          <w:p>
            <w:pPr>
              <w:snapToGrid w:val="0"/>
              <w:rPr>
                <w:rFonts w:eastAsia="仿宋_GB2312"/>
                <w:color w:val="000000"/>
                <w:sz w:val="28"/>
                <w:szCs w:val="28"/>
              </w:rPr>
            </w:pPr>
          </w:p>
        </w:tc>
        <w:tc>
          <w:tcPr>
            <w:tcW w:w="960" w:type="dxa"/>
            <w:vAlign w:val="center"/>
          </w:tcPr>
          <w:p>
            <w:pPr>
              <w:snapToGrid w:val="0"/>
              <w:rPr>
                <w:rFonts w:eastAsia="仿宋_GB2312"/>
                <w:color w:val="000000"/>
                <w:sz w:val="28"/>
                <w:szCs w:val="28"/>
              </w:rPr>
            </w:pPr>
          </w:p>
        </w:tc>
        <w:tc>
          <w:tcPr>
            <w:tcW w:w="1245" w:type="dxa"/>
            <w:vAlign w:val="center"/>
          </w:tcPr>
          <w:p>
            <w:pPr>
              <w:snapToGrid w:val="0"/>
              <w:rPr>
                <w:rFonts w:eastAsia="仿宋_GB2312"/>
                <w:color w:val="000000"/>
                <w:sz w:val="28"/>
                <w:szCs w:val="28"/>
              </w:rPr>
            </w:pPr>
          </w:p>
        </w:tc>
        <w:tc>
          <w:tcPr>
            <w:tcW w:w="1560" w:type="dxa"/>
            <w:vAlign w:val="center"/>
          </w:tcPr>
          <w:p>
            <w:pPr>
              <w:snapToGrid w:val="0"/>
              <w:rPr>
                <w:rFonts w:eastAsia="仿宋_GB2312"/>
                <w:color w:val="000000"/>
                <w:sz w:val="28"/>
                <w:szCs w:val="28"/>
              </w:rPr>
            </w:pPr>
          </w:p>
        </w:tc>
        <w:tc>
          <w:tcPr>
            <w:tcW w:w="1516" w:type="dxa"/>
            <w:vAlign w:val="center"/>
          </w:tcPr>
          <w:p>
            <w:pPr>
              <w:snapToGrid w:val="0"/>
              <w:rPr>
                <w:rFonts w:eastAsia="仿宋_GB2312"/>
                <w:color w:val="000000"/>
                <w:sz w:val="28"/>
                <w:szCs w:val="28"/>
              </w:rPr>
            </w:pPr>
          </w:p>
        </w:tc>
        <w:tc>
          <w:tcPr>
            <w:tcW w:w="823" w:type="dxa"/>
            <w:vAlign w:val="center"/>
          </w:tcPr>
          <w:p>
            <w:pPr>
              <w:snapToGrid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50" w:type="dxa"/>
            <w:vAlign w:val="center"/>
          </w:tcPr>
          <w:p>
            <w:pPr>
              <w:snapToGrid w:val="0"/>
              <w:jc w:val="center"/>
              <w:rPr>
                <w:rFonts w:eastAsia="仿宋_GB2312"/>
                <w:color w:val="000000"/>
                <w:sz w:val="28"/>
                <w:szCs w:val="28"/>
              </w:rPr>
            </w:pPr>
            <w:r>
              <w:rPr>
                <w:rFonts w:eastAsia="仿宋_GB2312"/>
                <w:color w:val="000000"/>
                <w:sz w:val="28"/>
                <w:szCs w:val="28"/>
              </w:rPr>
              <w:t>5</w:t>
            </w:r>
          </w:p>
        </w:tc>
        <w:tc>
          <w:tcPr>
            <w:tcW w:w="2993" w:type="dxa"/>
            <w:gridSpan w:val="2"/>
            <w:vAlign w:val="center"/>
          </w:tcPr>
          <w:p>
            <w:pPr>
              <w:snapToGrid w:val="0"/>
              <w:rPr>
                <w:rFonts w:eastAsia="仿宋_GB2312"/>
                <w:color w:val="000000"/>
                <w:sz w:val="28"/>
                <w:szCs w:val="28"/>
              </w:rPr>
            </w:pPr>
          </w:p>
        </w:tc>
        <w:tc>
          <w:tcPr>
            <w:tcW w:w="960" w:type="dxa"/>
            <w:vAlign w:val="center"/>
          </w:tcPr>
          <w:p>
            <w:pPr>
              <w:snapToGrid w:val="0"/>
              <w:rPr>
                <w:rFonts w:eastAsia="仿宋_GB2312"/>
                <w:color w:val="000000"/>
                <w:sz w:val="28"/>
                <w:szCs w:val="28"/>
              </w:rPr>
            </w:pPr>
          </w:p>
        </w:tc>
        <w:tc>
          <w:tcPr>
            <w:tcW w:w="1245" w:type="dxa"/>
            <w:vAlign w:val="center"/>
          </w:tcPr>
          <w:p>
            <w:pPr>
              <w:snapToGrid w:val="0"/>
              <w:rPr>
                <w:rFonts w:eastAsia="仿宋_GB2312"/>
                <w:color w:val="000000"/>
                <w:sz w:val="28"/>
                <w:szCs w:val="28"/>
              </w:rPr>
            </w:pPr>
          </w:p>
        </w:tc>
        <w:tc>
          <w:tcPr>
            <w:tcW w:w="1560" w:type="dxa"/>
            <w:vAlign w:val="center"/>
          </w:tcPr>
          <w:p>
            <w:pPr>
              <w:snapToGrid w:val="0"/>
              <w:rPr>
                <w:rFonts w:eastAsia="仿宋_GB2312"/>
                <w:color w:val="000000"/>
                <w:sz w:val="28"/>
                <w:szCs w:val="28"/>
              </w:rPr>
            </w:pPr>
          </w:p>
        </w:tc>
        <w:tc>
          <w:tcPr>
            <w:tcW w:w="1516" w:type="dxa"/>
            <w:vAlign w:val="center"/>
          </w:tcPr>
          <w:p>
            <w:pPr>
              <w:snapToGrid w:val="0"/>
              <w:rPr>
                <w:rFonts w:eastAsia="仿宋_GB2312"/>
                <w:color w:val="000000"/>
                <w:sz w:val="28"/>
                <w:szCs w:val="28"/>
              </w:rPr>
            </w:pPr>
          </w:p>
        </w:tc>
        <w:tc>
          <w:tcPr>
            <w:tcW w:w="823" w:type="dxa"/>
            <w:vAlign w:val="center"/>
          </w:tcPr>
          <w:p>
            <w:pPr>
              <w:snapToGrid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50" w:type="dxa"/>
            <w:vAlign w:val="center"/>
          </w:tcPr>
          <w:p>
            <w:pPr>
              <w:snapToGrid w:val="0"/>
              <w:jc w:val="center"/>
              <w:rPr>
                <w:rFonts w:eastAsia="仿宋_GB2312"/>
                <w:color w:val="000000"/>
                <w:sz w:val="28"/>
                <w:szCs w:val="28"/>
              </w:rPr>
            </w:pPr>
            <w:r>
              <w:rPr>
                <w:rFonts w:eastAsia="仿宋_GB2312"/>
                <w:color w:val="000000"/>
                <w:sz w:val="28"/>
                <w:szCs w:val="28"/>
              </w:rPr>
              <w:t>6</w:t>
            </w:r>
          </w:p>
        </w:tc>
        <w:tc>
          <w:tcPr>
            <w:tcW w:w="2993" w:type="dxa"/>
            <w:gridSpan w:val="2"/>
            <w:vAlign w:val="center"/>
          </w:tcPr>
          <w:p>
            <w:pPr>
              <w:snapToGrid w:val="0"/>
              <w:rPr>
                <w:rFonts w:eastAsia="仿宋_GB2312"/>
                <w:color w:val="000000"/>
                <w:sz w:val="28"/>
                <w:szCs w:val="28"/>
              </w:rPr>
            </w:pPr>
          </w:p>
        </w:tc>
        <w:tc>
          <w:tcPr>
            <w:tcW w:w="960" w:type="dxa"/>
            <w:vAlign w:val="center"/>
          </w:tcPr>
          <w:p>
            <w:pPr>
              <w:snapToGrid w:val="0"/>
              <w:rPr>
                <w:rFonts w:eastAsia="仿宋_GB2312"/>
                <w:color w:val="000000"/>
                <w:sz w:val="28"/>
                <w:szCs w:val="28"/>
              </w:rPr>
            </w:pPr>
          </w:p>
        </w:tc>
        <w:tc>
          <w:tcPr>
            <w:tcW w:w="1245" w:type="dxa"/>
            <w:vAlign w:val="center"/>
          </w:tcPr>
          <w:p>
            <w:pPr>
              <w:snapToGrid w:val="0"/>
              <w:rPr>
                <w:rFonts w:eastAsia="仿宋_GB2312"/>
                <w:color w:val="000000"/>
                <w:sz w:val="28"/>
                <w:szCs w:val="28"/>
              </w:rPr>
            </w:pPr>
          </w:p>
        </w:tc>
        <w:tc>
          <w:tcPr>
            <w:tcW w:w="1560" w:type="dxa"/>
            <w:vAlign w:val="center"/>
          </w:tcPr>
          <w:p>
            <w:pPr>
              <w:snapToGrid w:val="0"/>
              <w:rPr>
                <w:rFonts w:eastAsia="仿宋_GB2312"/>
                <w:color w:val="000000"/>
                <w:sz w:val="28"/>
                <w:szCs w:val="28"/>
              </w:rPr>
            </w:pPr>
          </w:p>
        </w:tc>
        <w:tc>
          <w:tcPr>
            <w:tcW w:w="1516" w:type="dxa"/>
            <w:vAlign w:val="center"/>
          </w:tcPr>
          <w:p>
            <w:pPr>
              <w:snapToGrid w:val="0"/>
              <w:rPr>
                <w:rFonts w:eastAsia="仿宋_GB2312"/>
                <w:color w:val="000000"/>
                <w:sz w:val="28"/>
                <w:szCs w:val="28"/>
              </w:rPr>
            </w:pPr>
          </w:p>
        </w:tc>
        <w:tc>
          <w:tcPr>
            <w:tcW w:w="823" w:type="dxa"/>
            <w:vAlign w:val="center"/>
          </w:tcPr>
          <w:p>
            <w:pPr>
              <w:snapToGrid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50" w:type="dxa"/>
            <w:vAlign w:val="center"/>
          </w:tcPr>
          <w:p>
            <w:pPr>
              <w:snapToGrid w:val="0"/>
              <w:jc w:val="center"/>
              <w:rPr>
                <w:rFonts w:eastAsia="仿宋_GB2312"/>
                <w:color w:val="000000"/>
                <w:sz w:val="28"/>
                <w:szCs w:val="28"/>
              </w:rPr>
            </w:pPr>
            <w:r>
              <w:rPr>
                <w:rFonts w:eastAsia="仿宋_GB2312"/>
                <w:color w:val="000000"/>
                <w:sz w:val="28"/>
                <w:szCs w:val="28"/>
              </w:rPr>
              <w:t>7</w:t>
            </w:r>
          </w:p>
        </w:tc>
        <w:tc>
          <w:tcPr>
            <w:tcW w:w="2993" w:type="dxa"/>
            <w:gridSpan w:val="2"/>
            <w:vAlign w:val="center"/>
          </w:tcPr>
          <w:p>
            <w:pPr>
              <w:snapToGrid w:val="0"/>
              <w:rPr>
                <w:rFonts w:eastAsia="仿宋_GB2312"/>
                <w:color w:val="000000"/>
                <w:sz w:val="28"/>
                <w:szCs w:val="28"/>
              </w:rPr>
            </w:pPr>
          </w:p>
        </w:tc>
        <w:tc>
          <w:tcPr>
            <w:tcW w:w="960" w:type="dxa"/>
            <w:vAlign w:val="center"/>
          </w:tcPr>
          <w:p>
            <w:pPr>
              <w:snapToGrid w:val="0"/>
              <w:rPr>
                <w:rFonts w:eastAsia="仿宋_GB2312"/>
                <w:color w:val="000000"/>
                <w:sz w:val="28"/>
                <w:szCs w:val="28"/>
              </w:rPr>
            </w:pPr>
          </w:p>
        </w:tc>
        <w:tc>
          <w:tcPr>
            <w:tcW w:w="1245" w:type="dxa"/>
            <w:vAlign w:val="center"/>
          </w:tcPr>
          <w:p>
            <w:pPr>
              <w:snapToGrid w:val="0"/>
              <w:rPr>
                <w:rFonts w:eastAsia="仿宋_GB2312"/>
                <w:color w:val="000000"/>
                <w:sz w:val="28"/>
                <w:szCs w:val="28"/>
              </w:rPr>
            </w:pPr>
          </w:p>
        </w:tc>
        <w:tc>
          <w:tcPr>
            <w:tcW w:w="1560" w:type="dxa"/>
            <w:vAlign w:val="center"/>
          </w:tcPr>
          <w:p>
            <w:pPr>
              <w:snapToGrid w:val="0"/>
              <w:rPr>
                <w:rFonts w:eastAsia="仿宋_GB2312"/>
                <w:color w:val="000000"/>
                <w:sz w:val="28"/>
                <w:szCs w:val="28"/>
              </w:rPr>
            </w:pPr>
          </w:p>
        </w:tc>
        <w:tc>
          <w:tcPr>
            <w:tcW w:w="1516" w:type="dxa"/>
            <w:vAlign w:val="center"/>
          </w:tcPr>
          <w:p>
            <w:pPr>
              <w:snapToGrid w:val="0"/>
              <w:rPr>
                <w:rFonts w:eastAsia="仿宋_GB2312"/>
                <w:color w:val="000000"/>
                <w:sz w:val="28"/>
                <w:szCs w:val="28"/>
              </w:rPr>
            </w:pPr>
          </w:p>
        </w:tc>
        <w:tc>
          <w:tcPr>
            <w:tcW w:w="823" w:type="dxa"/>
            <w:vAlign w:val="center"/>
          </w:tcPr>
          <w:p>
            <w:pPr>
              <w:snapToGrid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50" w:type="dxa"/>
            <w:vAlign w:val="center"/>
          </w:tcPr>
          <w:p>
            <w:pPr>
              <w:snapToGrid w:val="0"/>
              <w:jc w:val="center"/>
              <w:rPr>
                <w:rFonts w:eastAsia="仿宋_GB2312"/>
                <w:color w:val="000000"/>
                <w:sz w:val="28"/>
                <w:szCs w:val="28"/>
              </w:rPr>
            </w:pPr>
            <w:r>
              <w:rPr>
                <w:rFonts w:eastAsia="仿宋_GB2312"/>
                <w:color w:val="000000"/>
                <w:sz w:val="28"/>
                <w:szCs w:val="28"/>
              </w:rPr>
              <w:t>8</w:t>
            </w:r>
          </w:p>
        </w:tc>
        <w:tc>
          <w:tcPr>
            <w:tcW w:w="2993" w:type="dxa"/>
            <w:gridSpan w:val="2"/>
            <w:vAlign w:val="center"/>
          </w:tcPr>
          <w:p>
            <w:pPr>
              <w:snapToGrid w:val="0"/>
              <w:rPr>
                <w:rFonts w:eastAsia="仿宋_GB2312"/>
                <w:color w:val="000000"/>
                <w:sz w:val="28"/>
                <w:szCs w:val="28"/>
              </w:rPr>
            </w:pPr>
          </w:p>
        </w:tc>
        <w:tc>
          <w:tcPr>
            <w:tcW w:w="960" w:type="dxa"/>
            <w:vAlign w:val="center"/>
          </w:tcPr>
          <w:p>
            <w:pPr>
              <w:snapToGrid w:val="0"/>
              <w:rPr>
                <w:rFonts w:eastAsia="仿宋_GB2312"/>
                <w:color w:val="000000"/>
                <w:sz w:val="28"/>
                <w:szCs w:val="28"/>
              </w:rPr>
            </w:pPr>
          </w:p>
        </w:tc>
        <w:tc>
          <w:tcPr>
            <w:tcW w:w="1245" w:type="dxa"/>
            <w:vAlign w:val="center"/>
          </w:tcPr>
          <w:p>
            <w:pPr>
              <w:snapToGrid w:val="0"/>
              <w:rPr>
                <w:rFonts w:eastAsia="仿宋_GB2312"/>
                <w:color w:val="000000"/>
                <w:sz w:val="28"/>
                <w:szCs w:val="28"/>
              </w:rPr>
            </w:pPr>
          </w:p>
        </w:tc>
        <w:tc>
          <w:tcPr>
            <w:tcW w:w="1560" w:type="dxa"/>
            <w:vAlign w:val="center"/>
          </w:tcPr>
          <w:p>
            <w:pPr>
              <w:snapToGrid w:val="0"/>
              <w:rPr>
                <w:rFonts w:eastAsia="仿宋_GB2312"/>
                <w:color w:val="000000"/>
                <w:sz w:val="28"/>
                <w:szCs w:val="28"/>
              </w:rPr>
            </w:pPr>
          </w:p>
        </w:tc>
        <w:tc>
          <w:tcPr>
            <w:tcW w:w="1516" w:type="dxa"/>
            <w:vAlign w:val="center"/>
          </w:tcPr>
          <w:p>
            <w:pPr>
              <w:snapToGrid w:val="0"/>
              <w:rPr>
                <w:rFonts w:eastAsia="仿宋_GB2312"/>
                <w:color w:val="000000"/>
                <w:sz w:val="28"/>
                <w:szCs w:val="28"/>
              </w:rPr>
            </w:pPr>
          </w:p>
        </w:tc>
        <w:tc>
          <w:tcPr>
            <w:tcW w:w="823" w:type="dxa"/>
            <w:vAlign w:val="center"/>
          </w:tcPr>
          <w:p>
            <w:pPr>
              <w:snapToGrid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50" w:type="dxa"/>
            <w:vAlign w:val="center"/>
          </w:tcPr>
          <w:p>
            <w:pPr>
              <w:snapToGrid w:val="0"/>
              <w:jc w:val="center"/>
              <w:rPr>
                <w:rFonts w:eastAsia="仿宋_GB2312"/>
                <w:color w:val="000000"/>
                <w:sz w:val="28"/>
                <w:szCs w:val="28"/>
              </w:rPr>
            </w:pPr>
            <w:r>
              <w:rPr>
                <w:rFonts w:eastAsia="仿宋_GB2312"/>
                <w:color w:val="000000"/>
                <w:sz w:val="28"/>
                <w:szCs w:val="28"/>
              </w:rPr>
              <w:t>9</w:t>
            </w:r>
          </w:p>
        </w:tc>
        <w:tc>
          <w:tcPr>
            <w:tcW w:w="2993" w:type="dxa"/>
            <w:gridSpan w:val="2"/>
            <w:vAlign w:val="center"/>
          </w:tcPr>
          <w:p>
            <w:pPr>
              <w:snapToGrid w:val="0"/>
              <w:rPr>
                <w:rFonts w:eastAsia="仿宋_GB2312"/>
                <w:color w:val="000000"/>
                <w:sz w:val="28"/>
                <w:szCs w:val="28"/>
              </w:rPr>
            </w:pPr>
          </w:p>
        </w:tc>
        <w:tc>
          <w:tcPr>
            <w:tcW w:w="960" w:type="dxa"/>
            <w:vAlign w:val="center"/>
          </w:tcPr>
          <w:p>
            <w:pPr>
              <w:snapToGrid w:val="0"/>
              <w:rPr>
                <w:rFonts w:eastAsia="仿宋_GB2312"/>
                <w:color w:val="000000"/>
                <w:sz w:val="28"/>
                <w:szCs w:val="28"/>
              </w:rPr>
            </w:pPr>
          </w:p>
        </w:tc>
        <w:tc>
          <w:tcPr>
            <w:tcW w:w="1245" w:type="dxa"/>
            <w:vAlign w:val="center"/>
          </w:tcPr>
          <w:p>
            <w:pPr>
              <w:snapToGrid w:val="0"/>
              <w:rPr>
                <w:rFonts w:eastAsia="仿宋_GB2312"/>
                <w:color w:val="000000"/>
                <w:sz w:val="28"/>
                <w:szCs w:val="28"/>
              </w:rPr>
            </w:pPr>
          </w:p>
        </w:tc>
        <w:tc>
          <w:tcPr>
            <w:tcW w:w="1560" w:type="dxa"/>
            <w:vAlign w:val="center"/>
          </w:tcPr>
          <w:p>
            <w:pPr>
              <w:snapToGrid w:val="0"/>
              <w:rPr>
                <w:rFonts w:eastAsia="仿宋_GB2312"/>
                <w:color w:val="000000"/>
                <w:sz w:val="28"/>
                <w:szCs w:val="28"/>
              </w:rPr>
            </w:pPr>
          </w:p>
        </w:tc>
        <w:tc>
          <w:tcPr>
            <w:tcW w:w="1516" w:type="dxa"/>
            <w:vAlign w:val="center"/>
          </w:tcPr>
          <w:p>
            <w:pPr>
              <w:snapToGrid w:val="0"/>
              <w:rPr>
                <w:rFonts w:eastAsia="仿宋_GB2312"/>
                <w:color w:val="000000"/>
                <w:sz w:val="28"/>
                <w:szCs w:val="28"/>
              </w:rPr>
            </w:pPr>
          </w:p>
        </w:tc>
        <w:tc>
          <w:tcPr>
            <w:tcW w:w="823" w:type="dxa"/>
            <w:vAlign w:val="center"/>
          </w:tcPr>
          <w:p>
            <w:pPr>
              <w:snapToGrid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50" w:type="dxa"/>
            <w:vAlign w:val="center"/>
          </w:tcPr>
          <w:p>
            <w:pPr>
              <w:snapToGrid w:val="0"/>
              <w:jc w:val="center"/>
              <w:rPr>
                <w:rFonts w:eastAsia="仿宋_GB2312"/>
                <w:color w:val="000000"/>
                <w:sz w:val="28"/>
                <w:szCs w:val="28"/>
              </w:rPr>
            </w:pPr>
            <w:r>
              <w:rPr>
                <w:rFonts w:eastAsia="仿宋_GB2312"/>
                <w:color w:val="000000"/>
                <w:sz w:val="28"/>
                <w:szCs w:val="28"/>
              </w:rPr>
              <w:t>10</w:t>
            </w:r>
          </w:p>
        </w:tc>
        <w:tc>
          <w:tcPr>
            <w:tcW w:w="2993" w:type="dxa"/>
            <w:gridSpan w:val="2"/>
            <w:vAlign w:val="center"/>
          </w:tcPr>
          <w:p>
            <w:pPr>
              <w:snapToGrid w:val="0"/>
              <w:rPr>
                <w:rFonts w:eastAsia="仿宋_GB2312"/>
                <w:color w:val="000000"/>
                <w:sz w:val="28"/>
                <w:szCs w:val="28"/>
              </w:rPr>
            </w:pPr>
          </w:p>
        </w:tc>
        <w:tc>
          <w:tcPr>
            <w:tcW w:w="960" w:type="dxa"/>
            <w:vAlign w:val="center"/>
          </w:tcPr>
          <w:p>
            <w:pPr>
              <w:snapToGrid w:val="0"/>
              <w:rPr>
                <w:rFonts w:eastAsia="仿宋_GB2312"/>
                <w:color w:val="000000"/>
                <w:sz w:val="28"/>
                <w:szCs w:val="28"/>
              </w:rPr>
            </w:pPr>
          </w:p>
        </w:tc>
        <w:tc>
          <w:tcPr>
            <w:tcW w:w="1245" w:type="dxa"/>
            <w:vAlign w:val="center"/>
          </w:tcPr>
          <w:p>
            <w:pPr>
              <w:snapToGrid w:val="0"/>
              <w:rPr>
                <w:rFonts w:eastAsia="仿宋_GB2312"/>
                <w:color w:val="000000"/>
                <w:sz w:val="28"/>
                <w:szCs w:val="28"/>
              </w:rPr>
            </w:pPr>
          </w:p>
        </w:tc>
        <w:tc>
          <w:tcPr>
            <w:tcW w:w="1560" w:type="dxa"/>
            <w:vAlign w:val="center"/>
          </w:tcPr>
          <w:p>
            <w:pPr>
              <w:snapToGrid w:val="0"/>
              <w:rPr>
                <w:rFonts w:eastAsia="仿宋_GB2312"/>
                <w:color w:val="000000"/>
                <w:sz w:val="28"/>
                <w:szCs w:val="28"/>
              </w:rPr>
            </w:pPr>
          </w:p>
        </w:tc>
        <w:tc>
          <w:tcPr>
            <w:tcW w:w="1516" w:type="dxa"/>
            <w:vAlign w:val="center"/>
          </w:tcPr>
          <w:p>
            <w:pPr>
              <w:snapToGrid w:val="0"/>
              <w:rPr>
                <w:rFonts w:eastAsia="仿宋_GB2312"/>
                <w:color w:val="000000"/>
                <w:sz w:val="28"/>
                <w:szCs w:val="28"/>
              </w:rPr>
            </w:pPr>
          </w:p>
        </w:tc>
        <w:tc>
          <w:tcPr>
            <w:tcW w:w="823" w:type="dxa"/>
            <w:vAlign w:val="center"/>
          </w:tcPr>
          <w:p>
            <w:pPr>
              <w:snapToGrid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50" w:type="dxa"/>
            <w:vAlign w:val="center"/>
          </w:tcPr>
          <w:p>
            <w:pPr>
              <w:snapToGrid w:val="0"/>
              <w:jc w:val="center"/>
              <w:rPr>
                <w:rFonts w:eastAsia="仿宋_GB2312"/>
                <w:color w:val="000000"/>
                <w:sz w:val="28"/>
                <w:szCs w:val="28"/>
              </w:rPr>
            </w:pPr>
            <w:r>
              <w:rPr>
                <w:rFonts w:eastAsia="仿宋_GB2312"/>
                <w:color w:val="000000"/>
                <w:sz w:val="28"/>
                <w:szCs w:val="28"/>
              </w:rPr>
              <w:t>11</w:t>
            </w:r>
          </w:p>
        </w:tc>
        <w:tc>
          <w:tcPr>
            <w:tcW w:w="2993" w:type="dxa"/>
            <w:gridSpan w:val="2"/>
            <w:vAlign w:val="center"/>
          </w:tcPr>
          <w:p>
            <w:pPr>
              <w:snapToGrid w:val="0"/>
              <w:rPr>
                <w:rFonts w:eastAsia="仿宋_GB2312"/>
                <w:color w:val="000000"/>
                <w:sz w:val="28"/>
                <w:szCs w:val="28"/>
              </w:rPr>
            </w:pPr>
          </w:p>
        </w:tc>
        <w:tc>
          <w:tcPr>
            <w:tcW w:w="960" w:type="dxa"/>
            <w:vAlign w:val="center"/>
          </w:tcPr>
          <w:p>
            <w:pPr>
              <w:snapToGrid w:val="0"/>
              <w:rPr>
                <w:rFonts w:eastAsia="仿宋_GB2312"/>
                <w:color w:val="000000"/>
                <w:sz w:val="28"/>
                <w:szCs w:val="28"/>
              </w:rPr>
            </w:pPr>
          </w:p>
        </w:tc>
        <w:tc>
          <w:tcPr>
            <w:tcW w:w="1245" w:type="dxa"/>
            <w:vAlign w:val="center"/>
          </w:tcPr>
          <w:p>
            <w:pPr>
              <w:snapToGrid w:val="0"/>
              <w:rPr>
                <w:rFonts w:eastAsia="仿宋_GB2312"/>
                <w:color w:val="000000"/>
                <w:sz w:val="28"/>
                <w:szCs w:val="28"/>
              </w:rPr>
            </w:pPr>
          </w:p>
        </w:tc>
        <w:tc>
          <w:tcPr>
            <w:tcW w:w="1560" w:type="dxa"/>
            <w:vAlign w:val="center"/>
          </w:tcPr>
          <w:p>
            <w:pPr>
              <w:snapToGrid w:val="0"/>
              <w:rPr>
                <w:rFonts w:eastAsia="仿宋_GB2312"/>
                <w:color w:val="000000"/>
                <w:sz w:val="28"/>
                <w:szCs w:val="28"/>
              </w:rPr>
            </w:pPr>
          </w:p>
        </w:tc>
        <w:tc>
          <w:tcPr>
            <w:tcW w:w="1516" w:type="dxa"/>
            <w:vAlign w:val="center"/>
          </w:tcPr>
          <w:p>
            <w:pPr>
              <w:snapToGrid w:val="0"/>
              <w:rPr>
                <w:rFonts w:eastAsia="仿宋_GB2312"/>
                <w:color w:val="000000"/>
                <w:sz w:val="28"/>
                <w:szCs w:val="28"/>
              </w:rPr>
            </w:pPr>
          </w:p>
        </w:tc>
        <w:tc>
          <w:tcPr>
            <w:tcW w:w="823" w:type="dxa"/>
            <w:vAlign w:val="center"/>
          </w:tcPr>
          <w:p>
            <w:pPr>
              <w:snapToGrid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50" w:type="dxa"/>
            <w:vAlign w:val="center"/>
          </w:tcPr>
          <w:p>
            <w:pPr>
              <w:snapToGrid w:val="0"/>
              <w:jc w:val="center"/>
              <w:rPr>
                <w:rFonts w:eastAsia="仿宋_GB2312"/>
                <w:color w:val="000000"/>
                <w:sz w:val="28"/>
                <w:szCs w:val="28"/>
              </w:rPr>
            </w:pPr>
            <w:r>
              <w:rPr>
                <w:rFonts w:eastAsia="仿宋_GB2312"/>
                <w:color w:val="000000"/>
                <w:sz w:val="28"/>
                <w:szCs w:val="28"/>
              </w:rPr>
              <w:t>12</w:t>
            </w:r>
          </w:p>
        </w:tc>
        <w:tc>
          <w:tcPr>
            <w:tcW w:w="2993" w:type="dxa"/>
            <w:gridSpan w:val="2"/>
            <w:vAlign w:val="center"/>
          </w:tcPr>
          <w:p>
            <w:pPr>
              <w:snapToGrid w:val="0"/>
              <w:rPr>
                <w:rFonts w:eastAsia="仿宋_GB2312"/>
                <w:color w:val="000000"/>
                <w:sz w:val="28"/>
                <w:szCs w:val="28"/>
              </w:rPr>
            </w:pPr>
          </w:p>
        </w:tc>
        <w:tc>
          <w:tcPr>
            <w:tcW w:w="960" w:type="dxa"/>
            <w:vAlign w:val="center"/>
          </w:tcPr>
          <w:p>
            <w:pPr>
              <w:snapToGrid w:val="0"/>
              <w:rPr>
                <w:rFonts w:eastAsia="仿宋_GB2312"/>
                <w:color w:val="000000"/>
                <w:sz w:val="28"/>
                <w:szCs w:val="28"/>
              </w:rPr>
            </w:pPr>
          </w:p>
        </w:tc>
        <w:tc>
          <w:tcPr>
            <w:tcW w:w="1245" w:type="dxa"/>
            <w:vAlign w:val="center"/>
          </w:tcPr>
          <w:p>
            <w:pPr>
              <w:snapToGrid w:val="0"/>
              <w:rPr>
                <w:rFonts w:eastAsia="仿宋_GB2312"/>
                <w:color w:val="000000"/>
                <w:sz w:val="28"/>
                <w:szCs w:val="28"/>
              </w:rPr>
            </w:pPr>
          </w:p>
        </w:tc>
        <w:tc>
          <w:tcPr>
            <w:tcW w:w="1560" w:type="dxa"/>
            <w:vAlign w:val="center"/>
          </w:tcPr>
          <w:p>
            <w:pPr>
              <w:snapToGrid w:val="0"/>
              <w:rPr>
                <w:rFonts w:eastAsia="仿宋_GB2312"/>
                <w:color w:val="000000"/>
                <w:sz w:val="28"/>
                <w:szCs w:val="28"/>
              </w:rPr>
            </w:pPr>
          </w:p>
        </w:tc>
        <w:tc>
          <w:tcPr>
            <w:tcW w:w="1516" w:type="dxa"/>
            <w:vAlign w:val="center"/>
          </w:tcPr>
          <w:p>
            <w:pPr>
              <w:snapToGrid w:val="0"/>
              <w:rPr>
                <w:rFonts w:eastAsia="仿宋_GB2312"/>
                <w:color w:val="000000"/>
                <w:sz w:val="28"/>
                <w:szCs w:val="28"/>
              </w:rPr>
            </w:pPr>
          </w:p>
        </w:tc>
        <w:tc>
          <w:tcPr>
            <w:tcW w:w="823" w:type="dxa"/>
            <w:vAlign w:val="center"/>
          </w:tcPr>
          <w:p>
            <w:pPr>
              <w:snapToGrid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50" w:type="dxa"/>
            <w:vAlign w:val="center"/>
          </w:tcPr>
          <w:p>
            <w:pPr>
              <w:snapToGrid w:val="0"/>
              <w:jc w:val="center"/>
              <w:rPr>
                <w:rFonts w:eastAsia="仿宋_GB2312"/>
                <w:color w:val="000000"/>
                <w:sz w:val="28"/>
                <w:szCs w:val="28"/>
              </w:rPr>
            </w:pPr>
            <w:r>
              <w:rPr>
                <w:rFonts w:eastAsia="仿宋_GB2312"/>
                <w:color w:val="000000"/>
                <w:sz w:val="28"/>
                <w:szCs w:val="28"/>
              </w:rPr>
              <w:t>13</w:t>
            </w:r>
          </w:p>
        </w:tc>
        <w:tc>
          <w:tcPr>
            <w:tcW w:w="2993" w:type="dxa"/>
            <w:gridSpan w:val="2"/>
            <w:vAlign w:val="center"/>
          </w:tcPr>
          <w:p>
            <w:pPr>
              <w:snapToGrid w:val="0"/>
              <w:rPr>
                <w:rFonts w:eastAsia="仿宋_GB2312"/>
                <w:color w:val="000000"/>
                <w:sz w:val="28"/>
                <w:szCs w:val="28"/>
              </w:rPr>
            </w:pPr>
          </w:p>
        </w:tc>
        <w:tc>
          <w:tcPr>
            <w:tcW w:w="960" w:type="dxa"/>
            <w:vAlign w:val="center"/>
          </w:tcPr>
          <w:p>
            <w:pPr>
              <w:snapToGrid w:val="0"/>
              <w:rPr>
                <w:rFonts w:eastAsia="仿宋_GB2312"/>
                <w:color w:val="000000"/>
                <w:sz w:val="28"/>
                <w:szCs w:val="28"/>
              </w:rPr>
            </w:pPr>
          </w:p>
        </w:tc>
        <w:tc>
          <w:tcPr>
            <w:tcW w:w="1245" w:type="dxa"/>
            <w:vAlign w:val="center"/>
          </w:tcPr>
          <w:p>
            <w:pPr>
              <w:snapToGrid w:val="0"/>
              <w:rPr>
                <w:rFonts w:eastAsia="仿宋_GB2312"/>
                <w:color w:val="000000"/>
                <w:sz w:val="28"/>
                <w:szCs w:val="28"/>
              </w:rPr>
            </w:pPr>
          </w:p>
        </w:tc>
        <w:tc>
          <w:tcPr>
            <w:tcW w:w="1560" w:type="dxa"/>
            <w:vAlign w:val="center"/>
          </w:tcPr>
          <w:p>
            <w:pPr>
              <w:snapToGrid w:val="0"/>
              <w:rPr>
                <w:rFonts w:eastAsia="仿宋_GB2312"/>
                <w:color w:val="000000"/>
                <w:sz w:val="28"/>
                <w:szCs w:val="28"/>
              </w:rPr>
            </w:pPr>
          </w:p>
        </w:tc>
        <w:tc>
          <w:tcPr>
            <w:tcW w:w="1516" w:type="dxa"/>
            <w:vAlign w:val="center"/>
          </w:tcPr>
          <w:p>
            <w:pPr>
              <w:snapToGrid w:val="0"/>
              <w:rPr>
                <w:rFonts w:eastAsia="仿宋_GB2312"/>
                <w:color w:val="000000"/>
                <w:sz w:val="28"/>
                <w:szCs w:val="28"/>
              </w:rPr>
            </w:pPr>
          </w:p>
        </w:tc>
        <w:tc>
          <w:tcPr>
            <w:tcW w:w="823" w:type="dxa"/>
            <w:vAlign w:val="center"/>
          </w:tcPr>
          <w:p>
            <w:pPr>
              <w:snapToGrid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50" w:type="dxa"/>
            <w:vAlign w:val="center"/>
          </w:tcPr>
          <w:p>
            <w:pPr>
              <w:snapToGrid w:val="0"/>
              <w:jc w:val="center"/>
              <w:rPr>
                <w:rFonts w:eastAsia="仿宋_GB2312"/>
                <w:color w:val="000000"/>
                <w:sz w:val="28"/>
                <w:szCs w:val="28"/>
              </w:rPr>
            </w:pPr>
            <w:r>
              <w:rPr>
                <w:rFonts w:hint="eastAsia" w:eastAsia="仿宋_GB2312"/>
                <w:color w:val="000000"/>
                <w:sz w:val="28"/>
                <w:szCs w:val="28"/>
              </w:rPr>
              <w:t>14</w:t>
            </w:r>
          </w:p>
        </w:tc>
        <w:tc>
          <w:tcPr>
            <w:tcW w:w="2993" w:type="dxa"/>
            <w:gridSpan w:val="2"/>
            <w:vAlign w:val="center"/>
          </w:tcPr>
          <w:p>
            <w:pPr>
              <w:snapToGrid w:val="0"/>
              <w:rPr>
                <w:rFonts w:eastAsia="仿宋_GB2312"/>
                <w:color w:val="000000"/>
                <w:sz w:val="28"/>
                <w:szCs w:val="28"/>
              </w:rPr>
            </w:pPr>
          </w:p>
        </w:tc>
        <w:tc>
          <w:tcPr>
            <w:tcW w:w="960" w:type="dxa"/>
            <w:vAlign w:val="center"/>
          </w:tcPr>
          <w:p>
            <w:pPr>
              <w:snapToGrid w:val="0"/>
              <w:rPr>
                <w:rFonts w:eastAsia="仿宋_GB2312"/>
                <w:color w:val="000000"/>
                <w:sz w:val="28"/>
                <w:szCs w:val="28"/>
              </w:rPr>
            </w:pPr>
          </w:p>
        </w:tc>
        <w:tc>
          <w:tcPr>
            <w:tcW w:w="1245" w:type="dxa"/>
            <w:vAlign w:val="center"/>
          </w:tcPr>
          <w:p>
            <w:pPr>
              <w:snapToGrid w:val="0"/>
              <w:rPr>
                <w:rFonts w:eastAsia="仿宋_GB2312"/>
                <w:color w:val="000000"/>
                <w:sz w:val="28"/>
                <w:szCs w:val="28"/>
              </w:rPr>
            </w:pPr>
          </w:p>
        </w:tc>
        <w:tc>
          <w:tcPr>
            <w:tcW w:w="1560" w:type="dxa"/>
            <w:vAlign w:val="center"/>
          </w:tcPr>
          <w:p>
            <w:pPr>
              <w:snapToGrid w:val="0"/>
              <w:rPr>
                <w:rFonts w:eastAsia="仿宋_GB2312"/>
                <w:color w:val="000000"/>
                <w:sz w:val="28"/>
                <w:szCs w:val="28"/>
              </w:rPr>
            </w:pPr>
          </w:p>
        </w:tc>
        <w:tc>
          <w:tcPr>
            <w:tcW w:w="1516" w:type="dxa"/>
            <w:vAlign w:val="center"/>
          </w:tcPr>
          <w:p>
            <w:pPr>
              <w:snapToGrid w:val="0"/>
              <w:rPr>
                <w:rFonts w:eastAsia="仿宋_GB2312"/>
                <w:color w:val="000000"/>
                <w:sz w:val="28"/>
                <w:szCs w:val="28"/>
              </w:rPr>
            </w:pPr>
          </w:p>
        </w:tc>
        <w:tc>
          <w:tcPr>
            <w:tcW w:w="823" w:type="dxa"/>
            <w:vAlign w:val="center"/>
          </w:tcPr>
          <w:p>
            <w:pPr>
              <w:snapToGrid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947" w:type="dxa"/>
            <w:gridSpan w:val="8"/>
            <w:tcBorders>
              <w:left w:val="nil"/>
              <w:bottom w:val="nil"/>
              <w:right w:val="nil"/>
            </w:tcBorders>
            <w:vAlign w:val="center"/>
          </w:tcPr>
          <w:p>
            <w:pPr>
              <w:snapToGrid w:val="0"/>
              <w:spacing w:line="440" w:lineRule="exact"/>
              <w:ind w:firstLine="600" w:firstLineChars="200"/>
              <w:rPr>
                <w:rFonts w:eastAsia="仿宋_GB2312"/>
                <w:color w:val="000000"/>
                <w:sz w:val="30"/>
                <w:szCs w:val="30"/>
              </w:rPr>
            </w:pPr>
            <w:r>
              <w:rPr>
                <w:rFonts w:eastAsia="仿宋_GB2312"/>
                <w:color w:val="000000"/>
                <w:sz w:val="30"/>
                <w:szCs w:val="30"/>
              </w:rPr>
              <w:t>附在系列（连续、组合）报道参评作品推荐表后，按发表时间排序在备注栏内注明“代表作”，3篇代表作必须是从开头、中间、结尾三部分中各选1篇。</w:t>
            </w:r>
            <w:r>
              <w:rPr>
                <w:rFonts w:hint="eastAsia" w:eastAsia="仿宋_GB2312"/>
                <w:color w:val="000000"/>
                <w:sz w:val="30"/>
                <w:szCs w:val="30"/>
              </w:rPr>
              <w:t>广播、电视作品在“刊播日期”栏内填报播出日期及时间；在“刊播版面”栏内填报作品刊播频道、频率和栏目名称。</w:t>
            </w:r>
          </w:p>
        </w:tc>
      </w:tr>
    </w:tbl>
    <w:p>
      <w:pPr>
        <w:spacing w:line="600" w:lineRule="exact"/>
        <w:rPr>
          <w:rFonts w:eastAsia="仿宋_GB2312"/>
          <w:color w:val="000000"/>
          <w:sz w:val="32"/>
        </w:rPr>
      </w:pPr>
      <w:r>
        <w:rPr>
          <w:rFonts w:eastAsia="仿宋_GB2312"/>
          <w:color w:val="000000"/>
          <w:sz w:val="32"/>
        </w:rPr>
        <w:t>附件</w:t>
      </w:r>
      <w:r>
        <w:rPr>
          <w:rFonts w:hint="eastAsia" w:eastAsia="仿宋_GB2312"/>
          <w:color w:val="000000"/>
          <w:sz w:val="32"/>
        </w:rPr>
        <w:t>7</w:t>
      </w:r>
    </w:p>
    <w:p>
      <w:pPr>
        <w:spacing w:line="600" w:lineRule="exact"/>
        <w:jc w:val="center"/>
        <w:rPr>
          <w:rFonts w:eastAsia="方正大标宋简体"/>
          <w:color w:val="000000"/>
          <w:sz w:val="44"/>
        </w:rPr>
      </w:pPr>
    </w:p>
    <w:p>
      <w:pPr>
        <w:spacing w:line="600" w:lineRule="exact"/>
        <w:jc w:val="center"/>
        <w:rPr>
          <w:rFonts w:eastAsia="方正大标宋简体"/>
          <w:color w:val="000000"/>
          <w:sz w:val="44"/>
        </w:rPr>
      </w:pPr>
      <w:r>
        <w:rPr>
          <w:rFonts w:eastAsia="方正大标宋简体"/>
          <w:color w:val="000000"/>
          <w:sz w:val="44"/>
        </w:rPr>
        <w:t>安徽新闻奖报纸版面参评作品推荐表</w:t>
      </w:r>
    </w:p>
    <w:p>
      <w:pPr>
        <w:spacing w:line="600" w:lineRule="exact"/>
        <w:rPr>
          <w:color w:val="000000"/>
          <w:sz w:val="28"/>
        </w:rPr>
      </w:pPr>
    </w:p>
    <w:tbl>
      <w:tblPr>
        <w:tblStyle w:val="5"/>
        <w:tblW w:w="931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8"/>
        <w:gridCol w:w="1166"/>
        <w:gridCol w:w="2702"/>
        <w:gridCol w:w="1590"/>
        <w:gridCol w:w="26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5" w:hRule="exact"/>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_GB2312"/>
                <w:b/>
                <w:bCs/>
                <w:color w:val="000000"/>
                <w:sz w:val="28"/>
                <w:szCs w:val="28"/>
              </w:rPr>
            </w:pPr>
            <w:r>
              <w:rPr>
                <w:rFonts w:eastAsia="仿宋_GB2312"/>
                <w:b/>
                <w:bCs/>
                <w:color w:val="000000"/>
                <w:sz w:val="28"/>
                <w:szCs w:val="28"/>
              </w:rPr>
              <w:t>报纸名称</w:t>
            </w:r>
          </w:p>
        </w:tc>
        <w:tc>
          <w:tcPr>
            <w:tcW w:w="270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_GB2312"/>
                <w:color w:val="000000"/>
                <w:sz w:val="32"/>
                <w:szCs w:val="32"/>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_GB2312"/>
                <w:b/>
                <w:bCs/>
                <w:color w:val="000000"/>
                <w:sz w:val="32"/>
                <w:szCs w:val="32"/>
              </w:rPr>
            </w:pPr>
            <w:r>
              <w:rPr>
                <w:rFonts w:eastAsia="仿宋_GB2312"/>
                <w:b/>
                <w:bCs/>
                <w:color w:val="000000"/>
                <w:sz w:val="28"/>
                <w:szCs w:val="28"/>
              </w:rPr>
              <w:t>参评项目</w:t>
            </w:r>
          </w:p>
        </w:tc>
        <w:tc>
          <w:tcPr>
            <w:tcW w:w="26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9" w:hRule="exact"/>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
                <w:bCs/>
                <w:color w:val="000000"/>
                <w:spacing w:val="-10"/>
                <w:sz w:val="28"/>
                <w:szCs w:val="28"/>
              </w:rPr>
            </w:pPr>
            <w:r>
              <w:rPr>
                <w:rFonts w:eastAsia="仿宋_GB2312"/>
                <w:b/>
                <w:bCs/>
                <w:color w:val="000000"/>
                <w:spacing w:val="-10"/>
                <w:sz w:val="28"/>
                <w:szCs w:val="28"/>
              </w:rPr>
              <w:t>版面名称</w:t>
            </w:r>
          </w:p>
          <w:p>
            <w:pPr>
              <w:spacing w:line="400" w:lineRule="exact"/>
              <w:jc w:val="center"/>
              <w:rPr>
                <w:rFonts w:eastAsia="仿宋_GB2312"/>
                <w:b/>
                <w:bCs/>
                <w:color w:val="000000"/>
                <w:spacing w:val="-10"/>
                <w:sz w:val="28"/>
                <w:szCs w:val="28"/>
              </w:rPr>
            </w:pPr>
            <w:r>
              <w:rPr>
                <w:rFonts w:eastAsia="仿宋_GB2312"/>
                <w:b/>
                <w:bCs/>
                <w:color w:val="000000"/>
                <w:spacing w:val="-10"/>
                <w:sz w:val="28"/>
                <w:szCs w:val="28"/>
              </w:rPr>
              <w:t>及版次</w:t>
            </w:r>
          </w:p>
        </w:tc>
        <w:tc>
          <w:tcPr>
            <w:tcW w:w="2702" w:type="dxa"/>
            <w:tcBorders>
              <w:top w:val="single" w:color="auto" w:sz="4" w:space="0"/>
              <w:left w:val="single" w:color="auto" w:sz="4" w:space="0"/>
              <w:bottom w:val="single" w:color="auto" w:sz="4" w:space="0"/>
              <w:right w:val="single" w:color="auto" w:sz="4" w:space="0"/>
            </w:tcBorders>
            <w:vAlign w:val="center"/>
          </w:tcPr>
          <w:p>
            <w:pPr>
              <w:spacing w:line="600" w:lineRule="exact"/>
              <w:rPr>
                <w:rFonts w:eastAsia="仿宋_GB2312"/>
                <w:color w:val="000000"/>
                <w:sz w:val="32"/>
                <w:szCs w:val="32"/>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_GB2312"/>
                <w:b/>
                <w:bCs/>
                <w:color w:val="000000"/>
                <w:sz w:val="28"/>
                <w:szCs w:val="28"/>
              </w:rPr>
            </w:pPr>
            <w:r>
              <w:rPr>
                <w:rFonts w:eastAsia="仿宋_GB2312"/>
                <w:b/>
                <w:bCs/>
                <w:color w:val="000000"/>
                <w:sz w:val="28"/>
                <w:szCs w:val="28"/>
              </w:rPr>
              <w:t>发表日期</w:t>
            </w:r>
          </w:p>
        </w:tc>
        <w:tc>
          <w:tcPr>
            <w:tcW w:w="2664" w:type="dxa"/>
            <w:tcBorders>
              <w:top w:val="single" w:color="auto" w:sz="4" w:space="0"/>
              <w:left w:val="single" w:color="auto" w:sz="4" w:space="0"/>
              <w:bottom w:val="single" w:color="auto" w:sz="4" w:space="0"/>
              <w:right w:val="single" w:color="auto" w:sz="4" w:space="0"/>
            </w:tcBorders>
            <w:vAlign w:val="center"/>
          </w:tcPr>
          <w:p>
            <w:pPr>
              <w:spacing w:line="600" w:lineRule="exact"/>
              <w:rPr>
                <w:rFonts w:eastAsia="仿宋_GB2312"/>
                <w:color w:val="000000"/>
                <w:sz w:val="32"/>
                <w:szCs w:val="32"/>
              </w:rPr>
            </w:pPr>
            <w:r>
              <w:rPr>
                <w:rFonts w:eastAsia="仿宋_GB2312"/>
                <w:b/>
                <w:bCs/>
                <w:color w:val="000000"/>
                <w:sz w:val="28"/>
                <w:szCs w:val="28"/>
              </w:rPr>
              <w:t>20</w:t>
            </w:r>
            <w:r>
              <w:rPr>
                <w:rFonts w:hint="eastAsia" w:eastAsia="仿宋_GB2312"/>
                <w:b/>
                <w:bCs/>
                <w:color w:val="000000"/>
                <w:sz w:val="28"/>
                <w:szCs w:val="28"/>
              </w:rPr>
              <w:t>21</w:t>
            </w:r>
            <w:r>
              <w:rPr>
                <w:rFonts w:eastAsia="仿宋_GB2312"/>
                <w:b/>
                <w:bCs/>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5" w:hRule="exact"/>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b/>
                <w:bCs/>
                <w:color w:val="000000"/>
                <w:sz w:val="28"/>
                <w:szCs w:val="28"/>
              </w:rPr>
            </w:pPr>
            <w:r>
              <w:rPr>
                <w:rFonts w:eastAsia="仿宋_GB2312"/>
                <w:b/>
                <w:bCs/>
                <w:color w:val="000000"/>
                <w:sz w:val="28"/>
                <w:szCs w:val="28"/>
              </w:rPr>
              <w:t>作 者</w:t>
            </w:r>
          </w:p>
          <w:p>
            <w:pPr>
              <w:spacing w:line="380" w:lineRule="exact"/>
              <w:jc w:val="center"/>
              <w:rPr>
                <w:rFonts w:eastAsia="仿宋_GB2312"/>
                <w:b/>
                <w:bCs/>
                <w:color w:val="000000"/>
                <w:sz w:val="28"/>
                <w:szCs w:val="28"/>
              </w:rPr>
            </w:pPr>
            <w:r>
              <w:rPr>
                <w:rFonts w:eastAsia="仿宋_GB2312"/>
                <w:b/>
                <w:bCs/>
                <w:color w:val="000000"/>
                <w:sz w:val="20"/>
                <w:szCs w:val="20"/>
              </w:rPr>
              <w:t>（</w:t>
            </w:r>
            <w:r>
              <w:rPr>
                <w:rFonts w:hint="eastAsia" w:eastAsia="仿宋_GB2312"/>
                <w:b/>
                <w:bCs/>
                <w:color w:val="000000"/>
                <w:sz w:val="20"/>
                <w:szCs w:val="20"/>
              </w:rPr>
              <w:t>主创人员</w:t>
            </w:r>
            <w:r>
              <w:rPr>
                <w:rFonts w:eastAsia="仿宋_GB2312"/>
                <w:b/>
                <w:bCs/>
                <w:color w:val="000000"/>
                <w:sz w:val="20"/>
                <w:szCs w:val="20"/>
              </w:rPr>
              <w:t>）</w:t>
            </w:r>
          </w:p>
        </w:tc>
        <w:tc>
          <w:tcPr>
            <w:tcW w:w="2702" w:type="dxa"/>
            <w:tcBorders>
              <w:top w:val="single" w:color="auto" w:sz="4" w:space="0"/>
              <w:left w:val="single" w:color="auto" w:sz="4" w:space="0"/>
              <w:bottom w:val="single" w:color="auto" w:sz="4" w:space="0"/>
              <w:right w:val="single" w:color="auto" w:sz="4" w:space="0"/>
            </w:tcBorders>
            <w:vAlign w:val="center"/>
          </w:tcPr>
          <w:p>
            <w:pPr>
              <w:spacing w:line="600" w:lineRule="exact"/>
              <w:rPr>
                <w:rFonts w:eastAsia="仿宋_GB2312"/>
                <w:color w:val="000000"/>
                <w:sz w:val="32"/>
                <w:szCs w:val="32"/>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_GB2312"/>
                <w:color w:val="000000"/>
                <w:sz w:val="32"/>
                <w:szCs w:val="32"/>
              </w:rPr>
            </w:pPr>
            <w:r>
              <w:rPr>
                <w:rFonts w:hint="eastAsia" w:eastAsia="仿宋_GB2312"/>
                <w:b/>
                <w:bCs/>
                <w:color w:val="000000"/>
                <w:sz w:val="28"/>
                <w:szCs w:val="28"/>
              </w:rPr>
              <w:t>编辑</w:t>
            </w:r>
          </w:p>
        </w:tc>
        <w:tc>
          <w:tcPr>
            <w:tcW w:w="2664" w:type="dxa"/>
            <w:tcBorders>
              <w:top w:val="single" w:color="auto" w:sz="4" w:space="0"/>
              <w:left w:val="single" w:color="auto" w:sz="4" w:space="0"/>
              <w:bottom w:val="single" w:color="auto" w:sz="4" w:space="0"/>
              <w:right w:val="single" w:color="auto" w:sz="4" w:space="0"/>
            </w:tcBorders>
            <w:vAlign w:val="center"/>
          </w:tcPr>
          <w:p>
            <w:pPr>
              <w:spacing w:line="600" w:lineRule="exact"/>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7" w:hRule="atLeast"/>
        </w:trPr>
        <w:tc>
          <w:tcPr>
            <w:tcW w:w="11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bCs/>
                <w:color w:val="000000"/>
                <w:sz w:val="28"/>
                <w:szCs w:val="28"/>
              </w:rPr>
            </w:pPr>
            <w:r>
              <w:rPr>
                <w:rFonts w:eastAsia="仿宋_GB2312"/>
                <w:b/>
                <w:bCs/>
                <w:color w:val="000000"/>
                <w:sz w:val="28"/>
                <w:szCs w:val="28"/>
              </w:rPr>
              <w:t>参评</w:t>
            </w:r>
          </w:p>
          <w:p>
            <w:pPr>
              <w:adjustRightInd w:val="0"/>
              <w:snapToGrid w:val="0"/>
              <w:spacing w:line="240" w:lineRule="atLeast"/>
              <w:jc w:val="center"/>
              <w:rPr>
                <w:rFonts w:eastAsia="仿宋_GB2312"/>
                <w:b/>
                <w:bCs/>
                <w:color w:val="000000"/>
                <w:sz w:val="28"/>
                <w:szCs w:val="28"/>
              </w:rPr>
            </w:pPr>
            <w:r>
              <w:rPr>
                <w:rFonts w:eastAsia="仿宋_GB2312"/>
                <w:b/>
                <w:bCs/>
                <w:color w:val="000000"/>
                <w:sz w:val="28"/>
                <w:szCs w:val="28"/>
              </w:rPr>
              <w:t>作品</w:t>
            </w:r>
          </w:p>
          <w:p>
            <w:pPr>
              <w:adjustRightInd w:val="0"/>
              <w:snapToGrid w:val="0"/>
              <w:spacing w:line="240" w:lineRule="atLeast"/>
              <w:jc w:val="center"/>
              <w:rPr>
                <w:rFonts w:eastAsia="仿宋_GB2312"/>
                <w:b/>
                <w:bCs/>
                <w:color w:val="000000"/>
                <w:sz w:val="32"/>
                <w:szCs w:val="32"/>
              </w:rPr>
            </w:pPr>
            <w:r>
              <w:rPr>
                <w:rFonts w:eastAsia="仿宋_GB2312"/>
                <w:b/>
                <w:bCs/>
                <w:color w:val="000000"/>
                <w:sz w:val="28"/>
                <w:szCs w:val="28"/>
              </w:rPr>
              <w:t>简介</w:t>
            </w:r>
          </w:p>
        </w:tc>
        <w:tc>
          <w:tcPr>
            <w:tcW w:w="8122"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ind w:firstLine="430" w:firstLineChars="205"/>
              <w:jc w:val="left"/>
              <w:rPr>
                <w:rFonts w:eastAsia="仿宋_GB2312"/>
                <w:color w:val="000000"/>
                <w:sz w:val="32"/>
                <w:szCs w:val="32"/>
              </w:rPr>
            </w:pPr>
            <w:r>
              <w:rPr>
                <w:rFonts w:eastAsia="仿宋_GB2312"/>
                <w:color w:val="000000"/>
                <w:kern w:val="0"/>
                <w:szCs w:val="21"/>
              </w:rPr>
              <w:t>请在此栏内填报融合报道情况和应用新媒体情况。参评国际传播奖项的，务请在此栏内同时填报境外落地、转载情况。通过网络转载的，需注明转载链接，并提供境外用户的浏览量和点击率（可另附页）。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59" w:hRule="atLeast"/>
        </w:trPr>
        <w:tc>
          <w:tcPr>
            <w:tcW w:w="11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color w:val="000000"/>
                <w:sz w:val="28"/>
              </w:rPr>
            </w:pPr>
            <w:r>
              <w:rPr>
                <w:rFonts w:hint="eastAsia" w:eastAsia="仿宋_GB2312"/>
                <w:b/>
                <w:color w:val="000000"/>
                <w:sz w:val="28"/>
              </w:rPr>
              <w:t>全媒体传播实 效</w:t>
            </w:r>
          </w:p>
        </w:tc>
        <w:tc>
          <w:tcPr>
            <w:tcW w:w="8122"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ind w:firstLine="420" w:firstLineChars="200"/>
              <w:jc w:val="left"/>
              <w:rPr>
                <w:rFonts w:eastAsia="仿宋_GB2312"/>
                <w:color w:val="000000"/>
                <w:szCs w:val="21"/>
                <w:lang w:bidi="zh-CN"/>
              </w:rPr>
            </w:pPr>
            <w:r>
              <w:rPr>
                <w:rFonts w:hint="eastAsia" w:eastAsia="仿宋_GB2312"/>
                <w:color w:val="000000"/>
                <w:szCs w:val="21"/>
                <w:lang w:bidi="zh-CN"/>
              </w:rPr>
              <w:t>请在此栏内填报作品的生产方式与制作流程，传播平台、渠道，以及作品点击量、转发量、受众参与度等情况。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52" w:hRule="atLeast"/>
        </w:trPr>
        <w:tc>
          <w:tcPr>
            <w:tcW w:w="11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bCs/>
                <w:color w:val="000000"/>
                <w:sz w:val="28"/>
                <w:szCs w:val="28"/>
              </w:rPr>
            </w:pPr>
            <w:r>
              <w:rPr>
                <w:rFonts w:eastAsia="仿宋_GB2312"/>
                <w:b/>
                <w:bCs/>
                <w:color w:val="000000"/>
                <w:sz w:val="28"/>
                <w:szCs w:val="28"/>
              </w:rPr>
              <w:t>推</w:t>
            </w:r>
          </w:p>
          <w:p>
            <w:pPr>
              <w:adjustRightInd w:val="0"/>
              <w:snapToGrid w:val="0"/>
              <w:spacing w:line="240" w:lineRule="atLeast"/>
              <w:jc w:val="center"/>
              <w:rPr>
                <w:rFonts w:eastAsia="仿宋_GB2312"/>
                <w:b/>
                <w:bCs/>
                <w:color w:val="000000"/>
                <w:sz w:val="28"/>
                <w:szCs w:val="28"/>
              </w:rPr>
            </w:pPr>
            <w:r>
              <w:rPr>
                <w:rFonts w:eastAsia="仿宋_GB2312"/>
                <w:b/>
                <w:bCs/>
                <w:color w:val="000000"/>
                <w:sz w:val="28"/>
                <w:szCs w:val="28"/>
              </w:rPr>
              <w:t>荐</w:t>
            </w:r>
          </w:p>
          <w:p>
            <w:pPr>
              <w:adjustRightInd w:val="0"/>
              <w:snapToGrid w:val="0"/>
              <w:spacing w:line="240" w:lineRule="atLeast"/>
              <w:jc w:val="center"/>
              <w:rPr>
                <w:rFonts w:eastAsia="仿宋_GB2312"/>
                <w:b/>
                <w:bCs/>
                <w:color w:val="000000"/>
                <w:sz w:val="28"/>
                <w:szCs w:val="28"/>
              </w:rPr>
            </w:pPr>
            <w:r>
              <w:rPr>
                <w:rFonts w:eastAsia="仿宋_GB2312"/>
                <w:b/>
                <w:bCs/>
                <w:color w:val="000000"/>
                <w:sz w:val="28"/>
                <w:szCs w:val="28"/>
              </w:rPr>
              <w:t>理</w:t>
            </w:r>
          </w:p>
          <w:p>
            <w:pPr>
              <w:adjustRightInd w:val="0"/>
              <w:snapToGrid w:val="0"/>
              <w:spacing w:line="240" w:lineRule="atLeast"/>
              <w:jc w:val="center"/>
              <w:rPr>
                <w:rFonts w:eastAsia="仿宋_GB2312"/>
                <w:b/>
                <w:bCs/>
                <w:color w:val="000000"/>
                <w:sz w:val="28"/>
                <w:szCs w:val="28"/>
              </w:rPr>
            </w:pPr>
            <w:r>
              <w:rPr>
                <w:rFonts w:eastAsia="仿宋_GB2312"/>
                <w:b/>
                <w:bCs/>
                <w:color w:val="000000"/>
                <w:sz w:val="28"/>
                <w:szCs w:val="28"/>
              </w:rPr>
              <w:t>由</w:t>
            </w:r>
          </w:p>
        </w:tc>
        <w:tc>
          <w:tcPr>
            <w:tcW w:w="8122" w:type="dxa"/>
            <w:gridSpan w:val="4"/>
            <w:tcBorders>
              <w:top w:val="single" w:color="auto" w:sz="4" w:space="0"/>
              <w:left w:val="single" w:color="auto" w:sz="4" w:space="0"/>
              <w:bottom w:val="single" w:color="auto" w:sz="4" w:space="0"/>
              <w:right w:val="single" w:color="auto" w:sz="4" w:space="0"/>
            </w:tcBorders>
          </w:tcPr>
          <w:p>
            <w:pPr>
              <w:adjustRightInd w:val="0"/>
              <w:spacing w:line="240" w:lineRule="atLeast"/>
              <w:jc w:val="left"/>
              <w:rPr>
                <w:rFonts w:eastAsia="仿宋_GB2312"/>
                <w:kern w:val="0"/>
                <w:szCs w:val="21"/>
              </w:rPr>
            </w:pPr>
          </w:p>
          <w:p>
            <w:pPr>
              <w:adjustRightInd w:val="0"/>
              <w:spacing w:line="240" w:lineRule="atLeast"/>
              <w:jc w:val="left"/>
              <w:rPr>
                <w:rFonts w:eastAsia="仿宋_GB2312"/>
                <w:kern w:val="0"/>
                <w:szCs w:val="21"/>
              </w:rPr>
            </w:pPr>
          </w:p>
          <w:p>
            <w:pPr>
              <w:adjustRightInd w:val="0"/>
              <w:spacing w:line="240" w:lineRule="atLeast"/>
              <w:jc w:val="left"/>
              <w:rPr>
                <w:rFonts w:eastAsia="仿宋_GB2312"/>
                <w:kern w:val="0"/>
                <w:szCs w:val="21"/>
              </w:rPr>
            </w:pPr>
            <w:r>
              <w:rPr>
                <w:rFonts w:hint="eastAsia" w:eastAsia="仿宋_GB2312"/>
                <w:kern w:val="0"/>
                <w:szCs w:val="21"/>
              </w:rPr>
              <w:t xml:space="preserve">    </w:t>
            </w:r>
            <w:r>
              <w:rPr>
                <w:rFonts w:eastAsia="仿宋_GB2312"/>
                <w:kern w:val="0"/>
                <w:szCs w:val="21"/>
              </w:rPr>
              <w:t>推荐单位或评委会在此栏内填报评语及推荐理由。由评委会主任和推荐单位主要负责人签名确认并加盖单位公章。</w:t>
            </w:r>
          </w:p>
          <w:p>
            <w:pPr>
              <w:spacing w:line="400" w:lineRule="exact"/>
              <w:jc w:val="left"/>
              <w:rPr>
                <w:rFonts w:eastAsia="仿宋_GB2312"/>
                <w:b/>
                <w:sz w:val="28"/>
              </w:rPr>
            </w:pPr>
            <w:r>
              <w:rPr>
                <w:rFonts w:eastAsia="仿宋_GB2312"/>
                <w:b/>
                <w:sz w:val="28"/>
              </w:rPr>
              <w:t>评委会                    单位主要</w:t>
            </w:r>
          </w:p>
          <w:p>
            <w:pPr>
              <w:spacing w:line="400" w:lineRule="exact"/>
              <w:jc w:val="left"/>
              <w:rPr>
                <w:rFonts w:eastAsia="仿宋_GB2312"/>
                <w:b/>
                <w:sz w:val="28"/>
              </w:rPr>
            </w:pPr>
            <w:r>
              <w:rPr>
                <w:rFonts w:eastAsia="仿宋_GB2312"/>
                <w:b/>
                <w:sz w:val="28"/>
              </w:rPr>
              <w:t xml:space="preserve">主任签名：                负责人签名：    </w:t>
            </w:r>
          </w:p>
          <w:p>
            <w:pPr>
              <w:spacing w:line="400" w:lineRule="exact"/>
              <w:ind w:firstLine="5060" w:firstLineChars="1800"/>
              <w:jc w:val="left"/>
              <w:rPr>
                <w:rFonts w:eastAsia="仿宋_GB2312"/>
                <w:b/>
                <w:sz w:val="28"/>
              </w:rPr>
            </w:pPr>
            <w:r>
              <w:rPr>
                <w:rFonts w:eastAsia="仿宋_GB2312"/>
                <w:b/>
                <w:sz w:val="28"/>
              </w:rPr>
              <w:t>（盖单位公章）</w:t>
            </w:r>
          </w:p>
          <w:p>
            <w:pPr>
              <w:spacing w:line="600" w:lineRule="exact"/>
              <w:rPr>
                <w:rFonts w:eastAsia="仿宋_GB2312"/>
                <w:color w:val="000000"/>
                <w:sz w:val="28"/>
                <w:szCs w:val="28"/>
              </w:rPr>
            </w:pPr>
            <w:r>
              <w:rPr>
                <w:rFonts w:eastAsia="仿宋_GB2312"/>
                <w:b/>
                <w:sz w:val="28"/>
              </w:rPr>
              <w:t xml:space="preserve">                    </w:t>
            </w:r>
            <w:r>
              <w:rPr>
                <w:rFonts w:hint="eastAsia" w:eastAsia="仿宋_GB2312"/>
                <w:b/>
                <w:sz w:val="28"/>
              </w:rPr>
              <w:t xml:space="preserve">               </w:t>
            </w:r>
            <w:r>
              <w:rPr>
                <w:rFonts w:eastAsia="仿宋_GB2312"/>
                <w:b/>
                <w:sz w:val="28"/>
              </w:rPr>
              <w:t>20</w:t>
            </w:r>
            <w:r>
              <w:rPr>
                <w:rFonts w:hint="eastAsia" w:eastAsia="仿宋_GB2312"/>
                <w:b/>
                <w:sz w:val="28"/>
              </w:rPr>
              <w:t>22</w:t>
            </w:r>
            <w:r>
              <w:rPr>
                <w:rFonts w:eastAsia="仿宋_GB2312"/>
                <w:b/>
                <w:sz w:val="28"/>
              </w:rPr>
              <w:t>年   月   日</w:t>
            </w:r>
          </w:p>
        </w:tc>
      </w:tr>
    </w:tbl>
    <w:p>
      <w:pPr>
        <w:spacing w:line="600" w:lineRule="exact"/>
        <w:rPr>
          <w:rFonts w:eastAsia="仿宋_GB2312"/>
          <w:color w:val="000000"/>
          <w:sz w:val="32"/>
        </w:rPr>
      </w:pPr>
    </w:p>
    <w:p>
      <w:pPr>
        <w:spacing w:line="600" w:lineRule="exact"/>
        <w:rPr>
          <w:rFonts w:eastAsia="仿宋_GB2312"/>
          <w:color w:val="000000"/>
          <w:sz w:val="32"/>
        </w:rPr>
      </w:pPr>
      <w:r>
        <w:rPr>
          <w:rFonts w:eastAsia="仿宋_GB2312"/>
          <w:color w:val="000000"/>
          <w:sz w:val="32"/>
        </w:rPr>
        <w:t>附件</w:t>
      </w:r>
      <w:r>
        <w:rPr>
          <w:rFonts w:hint="eastAsia" w:eastAsia="仿宋_GB2312"/>
          <w:color w:val="000000"/>
          <w:sz w:val="32"/>
        </w:rPr>
        <w:t>8</w:t>
      </w:r>
    </w:p>
    <w:p>
      <w:pPr>
        <w:spacing w:line="600" w:lineRule="exact"/>
        <w:jc w:val="center"/>
        <w:rPr>
          <w:rFonts w:eastAsia="方正大标宋简体"/>
          <w:color w:val="000000"/>
          <w:sz w:val="44"/>
        </w:rPr>
      </w:pPr>
    </w:p>
    <w:p>
      <w:pPr>
        <w:spacing w:line="600" w:lineRule="exact"/>
        <w:jc w:val="center"/>
        <w:rPr>
          <w:rFonts w:eastAsia="方正大标宋简体"/>
          <w:color w:val="000000"/>
          <w:sz w:val="44"/>
        </w:rPr>
      </w:pPr>
      <w:r>
        <w:rPr>
          <w:rFonts w:eastAsia="方正大标宋简体"/>
          <w:color w:val="000000"/>
          <w:sz w:val="44"/>
        </w:rPr>
        <w:t>安徽新闻奖报纸版面</w:t>
      </w:r>
      <w:r>
        <w:rPr>
          <w:rFonts w:hint="eastAsia" w:eastAsia="方正大标宋简体"/>
          <w:color w:val="000000"/>
          <w:sz w:val="44"/>
        </w:rPr>
        <w:t>个人自荐</w:t>
      </w:r>
      <w:r>
        <w:rPr>
          <w:rFonts w:eastAsia="方正大标宋简体"/>
          <w:color w:val="000000"/>
          <w:sz w:val="44"/>
        </w:rPr>
        <w:t>参评作品推荐表</w:t>
      </w:r>
    </w:p>
    <w:p>
      <w:pPr>
        <w:spacing w:line="600" w:lineRule="exact"/>
        <w:rPr>
          <w:color w:val="000000"/>
          <w:sz w:val="28"/>
        </w:rPr>
      </w:pPr>
    </w:p>
    <w:tbl>
      <w:tblPr>
        <w:tblStyle w:val="5"/>
        <w:tblW w:w="931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8"/>
        <w:gridCol w:w="179"/>
        <w:gridCol w:w="987"/>
        <w:gridCol w:w="438"/>
        <w:gridCol w:w="1265"/>
        <w:gridCol w:w="685"/>
        <w:gridCol w:w="314"/>
        <w:gridCol w:w="676"/>
        <w:gridCol w:w="285"/>
        <w:gridCol w:w="629"/>
        <w:gridCol w:w="406"/>
        <w:gridCol w:w="22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exact"/>
        </w:trPr>
        <w:tc>
          <w:tcPr>
            <w:tcW w:w="2354"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_GB2312"/>
                <w:b/>
                <w:bCs/>
                <w:color w:val="000000"/>
                <w:sz w:val="28"/>
                <w:szCs w:val="28"/>
              </w:rPr>
            </w:pPr>
            <w:r>
              <w:rPr>
                <w:rFonts w:eastAsia="仿宋_GB2312"/>
                <w:b/>
                <w:bCs/>
                <w:color w:val="000000"/>
                <w:sz w:val="28"/>
                <w:szCs w:val="28"/>
              </w:rPr>
              <w:t>报纸名称</w:t>
            </w:r>
          </w:p>
        </w:tc>
        <w:tc>
          <w:tcPr>
            <w:tcW w:w="2702"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_GB2312"/>
                <w:color w:val="000000"/>
                <w:sz w:val="32"/>
                <w:szCs w:val="32"/>
              </w:rPr>
            </w:pPr>
          </w:p>
        </w:tc>
        <w:tc>
          <w:tcPr>
            <w:tcW w:w="1590"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_GB2312"/>
                <w:b/>
                <w:bCs/>
                <w:color w:val="000000"/>
                <w:sz w:val="32"/>
                <w:szCs w:val="32"/>
              </w:rPr>
            </w:pPr>
            <w:r>
              <w:rPr>
                <w:rFonts w:eastAsia="仿宋_GB2312"/>
                <w:b/>
                <w:bCs/>
                <w:color w:val="000000"/>
                <w:sz w:val="28"/>
                <w:szCs w:val="28"/>
              </w:rPr>
              <w:t>参评项目</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9" w:hRule="exact"/>
        </w:trPr>
        <w:tc>
          <w:tcPr>
            <w:tcW w:w="235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
                <w:bCs/>
                <w:color w:val="000000"/>
                <w:spacing w:val="-10"/>
                <w:sz w:val="28"/>
                <w:szCs w:val="28"/>
              </w:rPr>
            </w:pPr>
            <w:r>
              <w:rPr>
                <w:rFonts w:eastAsia="仿宋_GB2312"/>
                <w:b/>
                <w:bCs/>
                <w:color w:val="000000"/>
                <w:spacing w:val="-10"/>
                <w:sz w:val="28"/>
                <w:szCs w:val="28"/>
              </w:rPr>
              <w:t>版面名称</w:t>
            </w:r>
          </w:p>
          <w:p>
            <w:pPr>
              <w:spacing w:line="400" w:lineRule="exact"/>
              <w:jc w:val="center"/>
              <w:rPr>
                <w:rFonts w:eastAsia="仿宋_GB2312"/>
                <w:b/>
                <w:bCs/>
                <w:color w:val="000000"/>
                <w:spacing w:val="-10"/>
                <w:sz w:val="28"/>
                <w:szCs w:val="28"/>
              </w:rPr>
            </w:pPr>
            <w:r>
              <w:rPr>
                <w:rFonts w:eastAsia="仿宋_GB2312"/>
                <w:b/>
                <w:bCs/>
                <w:color w:val="000000"/>
                <w:spacing w:val="-10"/>
                <w:sz w:val="28"/>
                <w:szCs w:val="28"/>
              </w:rPr>
              <w:t>及版次</w:t>
            </w:r>
          </w:p>
        </w:tc>
        <w:tc>
          <w:tcPr>
            <w:tcW w:w="2702"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rPr>
                <w:rFonts w:eastAsia="仿宋_GB2312"/>
                <w:color w:val="000000"/>
                <w:sz w:val="32"/>
                <w:szCs w:val="32"/>
              </w:rPr>
            </w:pPr>
          </w:p>
        </w:tc>
        <w:tc>
          <w:tcPr>
            <w:tcW w:w="1590"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_GB2312"/>
                <w:b/>
                <w:bCs/>
                <w:color w:val="000000"/>
                <w:sz w:val="28"/>
                <w:szCs w:val="28"/>
              </w:rPr>
            </w:pPr>
            <w:r>
              <w:rPr>
                <w:rFonts w:eastAsia="仿宋_GB2312"/>
                <w:b/>
                <w:bCs/>
                <w:color w:val="000000"/>
                <w:sz w:val="28"/>
                <w:szCs w:val="28"/>
              </w:rPr>
              <w:t>发表日期</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eastAsia="仿宋_GB2312"/>
                <w:color w:val="000000"/>
                <w:sz w:val="32"/>
                <w:szCs w:val="32"/>
              </w:rPr>
            </w:pPr>
            <w:r>
              <w:rPr>
                <w:rFonts w:eastAsia="仿宋_GB2312"/>
                <w:b/>
                <w:bCs/>
                <w:color w:val="000000"/>
                <w:sz w:val="28"/>
                <w:szCs w:val="28"/>
              </w:rPr>
              <w:t>20</w:t>
            </w:r>
            <w:r>
              <w:rPr>
                <w:rFonts w:hint="eastAsia" w:eastAsia="仿宋_GB2312"/>
                <w:b/>
                <w:bCs/>
                <w:color w:val="000000"/>
                <w:sz w:val="28"/>
                <w:szCs w:val="28"/>
              </w:rPr>
              <w:t>21</w:t>
            </w:r>
            <w:r>
              <w:rPr>
                <w:rFonts w:eastAsia="仿宋_GB2312"/>
                <w:b/>
                <w:bCs/>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exact"/>
        </w:trPr>
        <w:tc>
          <w:tcPr>
            <w:tcW w:w="2354"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b/>
                <w:bCs/>
                <w:color w:val="000000"/>
                <w:sz w:val="28"/>
                <w:szCs w:val="28"/>
              </w:rPr>
            </w:pPr>
            <w:r>
              <w:rPr>
                <w:rFonts w:eastAsia="仿宋_GB2312"/>
                <w:b/>
                <w:bCs/>
                <w:color w:val="000000"/>
                <w:sz w:val="28"/>
                <w:szCs w:val="28"/>
              </w:rPr>
              <w:t>作 者</w:t>
            </w:r>
          </w:p>
          <w:p>
            <w:pPr>
              <w:spacing w:line="380" w:lineRule="exact"/>
              <w:jc w:val="center"/>
              <w:rPr>
                <w:rFonts w:eastAsia="仿宋_GB2312"/>
                <w:b/>
                <w:bCs/>
                <w:color w:val="000000"/>
                <w:sz w:val="28"/>
                <w:szCs w:val="28"/>
              </w:rPr>
            </w:pPr>
            <w:r>
              <w:rPr>
                <w:rFonts w:eastAsia="仿宋_GB2312"/>
                <w:b/>
                <w:bCs/>
                <w:color w:val="000000"/>
                <w:sz w:val="20"/>
                <w:szCs w:val="20"/>
              </w:rPr>
              <w:t>（</w:t>
            </w:r>
            <w:r>
              <w:rPr>
                <w:rFonts w:hint="eastAsia" w:eastAsia="仿宋_GB2312"/>
                <w:b/>
                <w:bCs/>
                <w:color w:val="000000"/>
                <w:sz w:val="20"/>
                <w:szCs w:val="20"/>
              </w:rPr>
              <w:t>主创人员</w:t>
            </w:r>
            <w:r>
              <w:rPr>
                <w:rFonts w:eastAsia="仿宋_GB2312"/>
                <w:b/>
                <w:bCs/>
                <w:color w:val="000000"/>
                <w:sz w:val="20"/>
                <w:szCs w:val="20"/>
              </w:rPr>
              <w:t>）</w:t>
            </w:r>
          </w:p>
        </w:tc>
        <w:tc>
          <w:tcPr>
            <w:tcW w:w="2702"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rPr>
                <w:rFonts w:eastAsia="仿宋_GB2312"/>
                <w:color w:val="000000"/>
                <w:sz w:val="32"/>
                <w:szCs w:val="32"/>
              </w:rPr>
            </w:pPr>
          </w:p>
        </w:tc>
        <w:tc>
          <w:tcPr>
            <w:tcW w:w="1590"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_GB2312"/>
                <w:color w:val="000000"/>
                <w:sz w:val="32"/>
                <w:szCs w:val="32"/>
              </w:rPr>
            </w:pPr>
            <w:r>
              <w:rPr>
                <w:rFonts w:hint="eastAsia" w:eastAsia="仿宋_GB2312"/>
                <w:b/>
                <w:bCs/>
                <w:color w:val="000000"/>
                <w:sz w:val="28"/>
                <w:szCs w:val="28"/>
              </w:rPr>
              <w:t>编辑</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trPr>
        <w:tc>
          <w:tcPr>
            <w:tcW w:w="474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b/>
                <w:sz w:val="28"/>
                <w:szCs w:val="28"/>
              </w:rPr>
            </w:pPr>
            <w:r>
              <w:rPr>
                <w:rFonts w:eastAsia="仿宋_GB2312"/>
                <w:b/>
                <w:sz w:val="28"/>
                <w:szCs w:val="28"/>
              </w:rPr>
              <w:t>自荐作品所获奖项名称</w:t>
            </w:r>
          </w:p>
          <w:p>
            <w:pPr>
              <w:spacing w:line="400" w:lineRule="exact"/>
              <w:rPr>
                <w:rFonts w:eastAsia="仿宋_GB2312"/>
                <w:b/>
                <w:sz w:val="32"/>
                <w:szCs w:val="32"/>
              </w:rPr>
            </w:pPr>
            <w:r>
              <w:rPr>
                <w:rFonts w:eastAsia="仿宋_GB2312"/>
                <w:sz w:val="24"/>
              </w:rPr>
              <w:t>市级以上或省直新闻单位社（台）级新闻奖</w:t>
            </w:r>
          </w:p>
        </w:tc>
        <w:tc>
          <w:tcPr>
            <w:tcW w:w="4568"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7" w:hRule="atLeast"/>
        </w:trPr>
        <w:tc>
          <w:tcPr>
            <w:tcW w:w="11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bCs/>
                <w:color w:val="000000"/>
                <w:sz w:val="28"/>
                <w:szCs w:val="28"/>
              </w:rPr>
            </w:pPr>
            <w:r>
              <w:rPr>
                <w:rFonts w:eastAsia="仿宋_GB2312"/>
                <w:b/>
                <w:bCs/>
                <w:color w:val="000000"/>
                <w:sz w:val="28"/>
                <w:szCs w:val="28"/>
              </w:rPr>
              <w:t>参评</w:t>
            </w:r>
          </w:p>
          <w:p>
            <w:pPr>
              <w:adjustRightInd w:val="0"/>
              <w:snapToGrid w:val="0"/>
              <w:spacing w:line="240" w:lineRule="atLeast"/>
              <w:jc w:val="center"/>
              <w:rPr>
                <w:rFonts w:eastAsia="仿宋_GB2312"/>
                <w:b/>
                <w:bCs/>
                <w:color w:val="000000"/>
                <w:sz w:val="28"/>
                <w:szCs w:val="28"/>
              </w:rPr>
            </w:pPr>
            <w:r>
              <w:rPr>
                <w:rFonts w:eastAsia="仿宋_GB2312"/>
                <w:b/>
                <w:bCs/>
                <w:color w:val="000000"/>
                <w:sz w:val="28"/>
                <w:szCs w:val="28"/>
              </w:rPr>
              <w:t>作品</w:t>
            </w:r>
          </w:p>
          <w:p>
            <w:pPr>
              <w:adjustRightInd w:val="0"/>
              <w:snapToGrid w:val="0"/>
              <w:spacing w:line="240" w:lineRule="atLeast"/>
              <w:jc w:val="center"/>
              <w:rPr>
                <w:rFonts w:eastAsia="仿宋_GB2312"/>
                <w:b/>
                <w:bCs/>
                <w:color w:val="000000"/>
                <w:sz w:val="32"/>
                <w:szCs w:val="32"/>
              </w:rPr>
            </w:pPr>
            <w:r>
              <w:rPr>
                <w:rFonts w:eastAsia="仿宋_GB2312"/>
                <w:b/>
                <w:bCs/>
                <w:color w:val="000000"/>
                <w:sz w:val="28"/>
                <w:szCs w:val="28"/>
              </w:rPr>
              <w:t>简介</w:t>
            </w:r>
          </w:p>
        </w:tc>
        <w:tc>
          <w:tcPr>
            <w:tcW w:w="8122" w:type="dxa"/>
            <w:gridSpan w:val="11"/>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ind w:firstLine="430" w:firstLineChars="205"/>
              <w:jc w:val="left"/>
              <w:rPr>
                <w:rFonts w:eastAsia="仿宋_GB2312"/>
                <w:color w:val="000000"/>
                <w:sz w:val="32"/>
                <w:szCs w:val="32"/>
              </w:rPr>
            </w:pPr>
            <w:r>
              <w:rPr>
                <w:rFonts w:eastAsia="仿宋_GB2312"/>
                <w:color w:val="000000"/>
                <w:kern w:val="0"/>
                <w:szCs w:val="21"/>
              </w:rPr>
              <w:t>请在此栏内填报融合报道情况和应用新媒体情况。参评国际传播奖项的，务请在此栏内同时填报境外落地、转载情况。通过网络转载的，需注明转载链接，并提供境外用户的浏览量和点击率（可另附页）。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59" w:hRule="atLeast"/>
        </w:trPr>
        <w:tc>
          <w:tcPr>
            <w:tcW w:w="11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color w:val="000000"/>
                <w:sz w:val="28"/>
              </w:rPr>
            </w:pPr>
            <w:r>
              <w:rPr>
                <w:rFonts w:hint="eastAsia" w:eastAsia="仿宋_GB2312"/>
                <w:b/>
                <w:color w:val="000000"/>
                <w:sz w:val="28"/>
              </w:rPr>
              <w:t>全媒体传播实 效</w:t>
            </w:r>
          </w:p>
        </w:tc>
        <w:tc>
          <w:tcPr>
            <w:tcW w:w="8122" w:type="dxa"/>
            <w:gridSpan w:val="11"/>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ind w:firstLine="420" w:firstLineChars="200"/>
              <w:jc w:val="left"/>
              <w:rPr>
                <w:rFonts w:eastAsia="仿宋_GB2312"/>
                <w:color w:val="000000"/>
                <w:szCs w:val="21"/>
                <w:lang w:bidi="zh-CN"/>
              </w:rPr>
            </w:pPr>
            <w:r>
              <w:rPr>
                <w:rFonts w:hint="eastAsia" w:eastAsia="仿宋_GB2312"/>
                <w:color w:val="000000"/>
                <w:szCs w:val="21"/>
                <w:lang w:bidi="zh-CN"/>
              </w:rPr>
              <w:t>请在此栏内填报作品的生产方式与制作流程，传播平台、渠道，以及作品点击量、转发量、受众参与度等情况。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1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bCs/>
                <w:color w:val="000000"/>
                <w:sz w:val="28"/>
                <w:szCs w:val="28"/>
              </w:rPr>
            </w:pPr>
            <w:r>
              <w:rPr>
                <w:rFonts w:eastAsia="仿宋_GB2312"/>
                <w:b/>
                <w:bCs/>
                <w:color w:val="000000"/>
                <w:sz w:val="28"/>
                <w:szCs w:val="28"/>
              </w:rPr>
              <w:t>推</w:t>
            </w:r>
          </w:p>
          <w:p>
            <w:pPr>
              <w:adjustRightInd w:val="0"/>
              <w:snapToGrid w:val="0"/>
              <w:spacing w:line="240" w:lineRule="atLeast"/>
              <w:jc w:val="center"/>
              <w:rPr>
                <w:rFonts w:eastAsia="仿宋_GB2312"/>
                <w:b/>
                <w:bCs/>
                <w:color w:val="000000"/>
                <w:sz w:val="28"/>
                <w:szCs w:val="28"/>
              </w:rPr>
            </w:pPr>
            <w:r>
              <w:rPr>
                <w:rFonts w:eastAsia="仿宋_GB2312"/>
                <w:b/>
                <w:bCs/>
                <w:color w:val="000000"/>
                <w:sz w:val="28"/>
                <w:szCs w:val="28"/>
              </w:rPr>
              <w:t>荐</w:t>
            </w:r>
          </w:p>
          <w:p>
            <w:pPr>
              <w:adjustRightInd w:val="0"/>
              <w:snapToGrid w:val="0"/>
              <w:spacing w:line="240" w:lineRule="atLeast"/>
              <w:jc w:val="center"/>
              <w:rPr>
                <w:rFonts w:eastAsia="仿宋_GB2312"/>
                <w:b/>
                <w:bCs/>
                <w:color w:val="000000"/>
                <w:sz w:val="28"/>
                <w:szCs w:val="28"/>
              </w:rPr>
            </w:pPr>
            <w:r>
              <w:rPr>
                <w:rFonts w:eastAsia="仿宋_GB2312"/>
                <w:b/>
                <w:bCs/>
                <w:color w:val="000000"/>
                <w:sz w:val="28"/>
                <w:szCs w:val="28"/>
              </w:rPr>
              <w:t>理</w:t>
            </w:r>
          </w:p>
          <w:p>
            <w:pPr>
              <w:adjustRightInd w:val="0"/>
              <w:snapToGrid w:val="0"/>
              <w:spacing w:line="240" w:lineRule="atLeast"/>
              <w:jc w:val="center"/>
              <w:rPr>
                <w:rFonts w:eastAsia="仿宋_GB2312"/>
                <w:b/>
                <w:bCs/>
                <w:color w:val="000000"/>
                <w:sz w:val="28"/>
                <w:szCs w:val="28"/>
              </w:rPr>
            </w:pPr>
            <w:r>
              <w:rPr>
                <w:rFonts w:eastAsia="仿宋_GB2312"/>
                <w:b/>
                <w:bCs/>
                <w:color w:val="000000"/>
                <w:sz w:val="28"/>
                <w:szCs w:val="28"/>
              </w:rPr>
              <w:t>由</w:t>
            </w:r>
          </w:p>
        </w:tc>
        <w:tc>
          <w:tcPr>
            <w:tcW w:w="4829" w:type="dxa"/>
            <w:gridSpan w:val="8"/>
            <w:tcBorders>
              <w:top w:val="single" w:color="auto" w:sz="4" w:space="0"/>
              <w:left w:val="single" w:color="auto" w:sz="4" w:space="0"/>
              <w:bottom w:val="single" w:color="auto" w:sz="4" w:space="0"/>
              <w:right w:val="single" w:color="auto" w:sz="4" w:space="0"/>
            </w:tcBorders>
            <w:vAlign w:val="bottom"/>
          </w:tcPr>
          <w:p>
            <w:pPr>
              <w:spacing w:line="320" w:lineRule="exact"/>
              <w:jc w:val="right"/>
              <w:rPr>
                <w:rFonts w:eastAsia="仿宋_GB2312"/>
                <w:b/>
                <w:kern w:val="0"/>
                <w:sz w:val="28"/>
                <w:szCs w:val="28"/>
              </w:rPr>
            </w:pPr>
          </w:p>
          <w:p>
            <w:pPr>
              <w:spacing w:line="320" w:lineRule="exact"/>
              <w:jc w:val="right"/>
              <w:rPr>
                <w:rFonts w:eastAsia="仿宋_GB2312"/>
                <w:b/>
                <w:kern w:val="0"/>
                <w:sz w:val="28"/>
                <w:szCs w:val="28"/>
              </w:rPr>
            </w:pPr>
          </w:p>
          <w:p>
            <w:pPr>
              <w:spacing w:line="320" w:lineRule="exact"/>
              <w:jc w:val="right"/>
              <w:rPr>
                <w:rFonts w:eastAsia="仿宋_GB2312"/>
                <w:b/>
                <w:kern w:val="0"/>
                <w:sz w:val="28"/>
                <w:szCs w:val="28"/>
              </w:rPr>
            </w:pPr>
          </w:p>
          <w:p>
            <w:pPr>
              <w:spacing w:line="320" w:lineRule="exact"/>
              <w:jc w:val="right"/>
              <w:rPr>
                <w:rFonts w:eastAsia="仿宋_GB2312"/>
                <w:b/>
                <w:kern w:val="0"/>
                <w:sz w:val="28"/>
                <w:szCs w:val="28"/>
              </w:rPr>
            </w:pPr>
          </w:p>
          <w:p>
            <w:pPr>
              <w:spacing w:line="320" w:lineRule="exact"/>
              <w:rPr>
                <w:rFonts w:eastAsia="仿宋_GB2312"/>
                <w:kern w:val="0"/>
                <w:sz w:val="28"/>
                <w:szCs w:val="28"/>
              </w:rPr>
            </w:pPr>
            <w:r>
              <w:rPr>
                <w:rFonts w:eastAsia="仿宋_GB2312"/>
                <w:b/>
                <w:kern w:val="0"/>
                <w:sz w:val="28"/>
                <w:szCs w:val="28"/>
              </w:rPr>
              <w:t xml:space="preserve">推荐人签名：                            </w:t>
            </w:r>
          </w:p>
          <w:p>
            <w:pPr>
              <w:spacing w:line="320" w:lineRule="exact"/>
              <w:ind w:firstLine="413" w:firstLineChars="147"/>
              <w:jc w:val="right"/>
              <w:rPr>
                <w:rFonts w:eastAsia="仿宋_GB2312"/>
                <w:b/>
                <w:kern w:val="0"/>
                <w:sz w:val="28"/>
                <w:szCs w:val="28"/>
              </w:rPr>
            </w:pPr>
            <w:r>
              <w:rPr>
                <w:rFonts w:eastAsia="仿宋_GB2312"/>
                <w:b/>
                <w:kern w:val="0"/>
                <w:sz w:val="28"/>
                <w:szCs w:val="28"/>
              </w:rPr>
              <w:t xml:space="preserve">       </w:t>
            </w:r>
            <w:r>
              <w:rPr>
                <w:rFonts w:eastAsia="仿宋_GB2312"/>
                <w:b/>
                <w:sz w:val="28"/>
              </w:rPr>
              <w:t>20</w:t>
            </w:r>
            <w:r>
              <w:rPr>
                <w:rFonts w:hint="eastAsia" w:eastAsia="仿宋_GB2312"/>
                <w:b/>
                <w:sz w:val="28"/>
              </w:rPr>
              <w:t>22</w:t>
            </w:r>
            <w:r>
              <w:rPr>
                <w:rFonts w:eastAsia="仿宋_GB2312"/>
                <w:b/>
                <w:kern w:val="0"/>
                <w:sz w:val="28"/>
                <w:szCs w:val="28"/>
              </w:rPr>
              <w:t>年  月  日</w:t>
            </w:r>
          </w:p>
        </w:tc>
        <w:tc>
          <w:tcPr>
            <w:tcW w:w="3293" w:type="dxa"/>
            <w:gridSpan w:val="3"/>
            <w:tcBorders>
              <w:top w:val="single" w:color="auto" w:sz="4" w:space="0"/>
              <w:left w:val="single" w:color="auto" w:sz="4" w:space="0"/>
              <w:bottom w:val="single" w:color="auto" w:sz="4" w:space="0"/>
              <w:right w:val="single" w:color="auto" w:sz="4" w:space="0"/>
            </w:tcBorders>
            <w:vAlign w:val="bottom"/>
          </w:tcPr>
          <w:p>
            <w:pPr>
              <w:spacing w:line="320" w:lineRule="exact"/>
              <w:ind w:firstLine="70" w:firstLineChars="25"/>
              <w:rPr>
                <w:rFonts w:eastAsia="仿宋_GB2312"/>
                <w:b/>
                <w:kern w:val="0"/>
                <w:sz w:val="28"/>
                <w:szCs w:val="28"/>
              </w:rPr>
            </w:pPr>
            <w:r>
              <w:rPr>
                <w:rFonts w:eastAsia="仿宋_GB2312"/>
                <w:b/>
                <w:kern w:val="0"/>
                <w:sz w:val="28"/>
                <w:szCs w:val="28"/>
              </w:rPr>
              <w:t>自荐人签名：</w:t>
            </w:r>
          </w:p>
          <w:p>
            <w:pPr>
              <w:spacing w:line="320" w:lineRule="exact"/>
              <w:rPr>
                <w:rFonts w:eastAsia="仿宋_GB2312"/>
                <w:b/>
                <w:kern w:val="0"/>
                <w:sz w:val="28"/>
                <w:szCs w:val="28"/>
              </w:rPr>
            </w:pPr>
            <w:r>
              <w:rPr>
                <w:rFonts w:eastAsia="仿宋_GB2312"/>
                <w:b/>
                <w:sz w:val="28"/>
              </w:rPr>
              <w:t>20</w:t>
            </w:r>
            <w:r>
              <w:rPr>
                <w:rFonts w:hint="eastAsia" w:eastAsia="仿宋_GB2312"/>
                <w:b/>
                <w:sz w:val="28"/>
              </w:rPr>
              <w:t>22</w:t>
            </w:r>
            <w:r>
              <w:rPr>
                <w:rFonts w:eastAsia="仿宋_GB2312"/>
                <w:b/>
                <w:kern w:val="0"/>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3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pacing w:val="-23"/>
                <w:w w:val="90"/>
                <w:kern w:val="0"/>
                <w:sz w:val="24"/>
                <w:szCs w:val="24"/>
              </w:rPr>
            </w:pPr>
            <w:r>
              <w:rPr>
                <w:rFonts w:eastAsia="仿宋_GB2312"/>
                <w:b/>
                <w:color w:val="000000"/>
                <w:spacing w:val="-23"/>
                <w:kern w:val="0"/>
                <w:sz w:val="24"/>
                <w:szCs w:val="24"/>
              </w:rPr>
              <w:t>推荐人姓名</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w w:val="90"/>
                <w:sz w:val="24"/>
                <w:szCs w:val="24"/>
              </w:rPr>
            </w:pPr>
          </w:p>
        </w:tc>
        <w:tc>
          <w:tcPr>
            <w:tcW w:w="12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
                <w:color w:val="000000"/>
                <w:spacing w:val="-23"/>
                <w:kern w:val="0"/>
                <w:sz w:val="24"/>
                <w:szCs w:val="24"/>
              </w:rPr>
            </w:pPr>
            <w:r>
              <w:rPr>
                <w:rFonts w:eastAsia="仿宋_GB2312"/>
                <w:b/>
                <w:color w:val="000000"/>
                <w:spacing w:val="-23"/>
                <w:kern w:val="0"/>
                <w:sz w:val="24"/>
                <w:szCs w:val="24"/>
              </w:rPr>
              <w:t>单位及职称</w:t>
            </w:r>
          </w:p>
        </w:tc>
        <w:tc>
          <w:tcPr>
            <w:tcW w:w="167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w w:val="90"/>
                <w:sz w:val="24"/>
                <w:szCs w:val="24"/>
              </w:rPr>
            </w:pPr>
          </w:p>
        </w:tc>
        <w:tc>
          <w:tcPr>
            <w:tcW w:w="132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szCs w:val="24"/>
              </w:rPr>
            </w:pPr>
            <w:r>
              <w:rPr>
                <w:rFonts w:eastAsia="仿宋_GB2312"/>
                <w:b/>
                <w:color w:val="000000"/>
                <w:sz w:val="24"/>
                <w:szCs w:val="24"/>
              </w:rPr>
              <w:t>手机</w:t>
            </w:r>
          </w:p>
        </w:tc>
        <w:tc>
          <w:tcPr>
            <w:tcW w:w="22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pacing w:val="-24"/>
                <w:w w:val="9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3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pacing w:val="-23"/>
                <w:w w:val="90"/>
                <w:kern w:val="0"/>
                <w:sz w:val="24"/>
                <w:szCs w:val="24"/>
              </w:rPr>
            </w:pPr>
            <w:r>
              <w:rPr>
                <w:rFonts w:eastAsia="仿宋_GB2312"/>
                <w:b/>
                <w:color w:val="000000"/>
                <w:spacing w:val="-23"/>
                <w:kern w:val="0"/>
                <w:sz w:val="24"/>
                <w:szCs w:val="24"/>
              </w:rPr>
              <w:t>推荐人姓名</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w w:val="90"/>
                <w:sz w:val="24"/>
                <w:szCs w:val="24"/>
              </w:rPr>
            </w:pPr>
          </w:p>
        </w:tc>
        <w:tc>
          <w:tcPr>
            <w:tcW w:w="12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
                <w:color w:val="000000"/>
                <w:spacing w:val="-23"/>
                <w:kern w:val="0"/>
                <w:sz w:val="24"/>
                <w:szCs w:val="24"/>
              </w:rPr>
            </w:pPr>
            <w:r>
              <w:rPr>
                <w:rFonts w:eastAsia="仿宋_GB2312"/>
                <w:b/>
                <w:color w:val="000000"/>
                <w:spacing w:val="-23"/>
                <w:kern w:val="0"/>
                <w:sz w:val="24"/>
                <w:szCs w:val="24"/>
              </w:rPr>
              <w:t>单位及职称</w:t>
            </w:r>
          </w:p>
        </w:tc>
        <w:tc>
          <w:tcPr>
            <w:tcW w:w="167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w w:val="90"/>
                <w:sz w:val="24"/>
                <w:szCs w:val="24"/>
              </w:rPr>
            </w:pPr>
          </w:p>
        </w:tc>
        <w:tc>
          <w:tcPr>
            <w:tcW w:w="132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szCs w:val="24"/>
              </w:rPr>
            </w:pPr>
            <w:r>
              <w:rPr>
                <w:rFonts w:eastAsia="仿宋_GB2312"/>
                <w:b/>
                <w:color w:val="000000"/>
                <w:sz w:val="24"/>
                <w:szCs w:val="24"/>
              </w:rPr>
              <w:t>手机</w:t>
            </w:r>
          </w:p>
        </w:tc>
        <w:tc>
          <w:tcPr>
            <w:tcW w:w="22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pacing w:val="-24"/>
                <w:w w:val="9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3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pacing w:val="-23"/>
                <w:w w:val="90"/>
                <w:kern w:val="0"/>
                <w:sz w:val="24"/>
                <w:szCs w:val="24"/>
              </w:rPr>
            </w:pPr>
            <w:r>
              <w:rPr>
                <w:rFonts w:eastAsia="仿宋_GB2312"/>
                <w:b/>
                <w:color w:val="000000"/>
                <w:spacing w:val="-23"/>
                <w:kern w:val="0"/>
                <w:sz w:val="24"/>
                <w:szCs w:val="24"/>
              </w:rPr>
              <w:t>自荐人姓名</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w w:val="90"/>
                <w:sz w:val="24"/>
                <w:szCs w:val="24"/>
              </w:rPr>
            </w:pPr>
          </w:p>
        </w:tc>
        <w:tc>
          <w:tcPr>
            <w:tcW w:w="12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
                <w:color w:val="000000"/>
                <w:spacing w:val="-23"/>
                <w:kern w:val="0"/>
                <w:sz w:val="24"/>
                <w:szCs w:val="24"/>
              </w:rPr>
            </w:pPr>
            <w:r>
              <w:rPr>
                <w:rFonts w:eastAsia="仿宋_GB2312"/>
                <w:b/>
                <w:color w:val="000000"/>
                <w:spacing w:val="-23"/>
                <w:kern w:val="0"/>
                <w:sz w:val="24"/>
                <w:szCs w:val="24"/>
              </w:rPr>
              <w:t>单位及职务</w:t>
            </w:r>
          </w:p>
        </w:tc>
        <w:tc>
          <w:tcPr>
            <w:tcW w:w="167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w w:val="90"/>
                <w:sz w:val="24"/>
                <w:szCs w:val="24"/>
              </w:rPr>
            </w:pPr>
          </w:p>
        </w:tc>
        <w:tc>
          <w:tcPr>
            <w:tcW w:w="132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szCs w:val="24"/>
              </w:rPr>
            </w:pPr>
            <w:r>
              <w:rPr>
                <w:rFonts w:eastAsia="仿宋_GB2312"/>
                <w:b/>
                <w:color w:val="000000"/>
                <w:sz w:val="24"/>
                <w:szCs w:val="24"/>
              </w:rPr>
              <w:t>手机</w:t>
            </w:r>
          </w:p>
        </w:tc>
        <w:tc>
          <w:tcPr>
            <w:tcW w:w="22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pacing w:val="-24"/>
                <w:w w:val="9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pacing w:val="-24"/>
                <w:sz w:val="28"/>
                <w:szCs w:val="28"/>
              </w:rPr>
            </w:pPr>
            <w:r>
              <w:rPr>
                <w:rFonts w:eastAsia="仿宋_GB2312"/>
                <w:b/>
                <w:color w:val="000000"/>
                <w:sz w:val="28"/>
                <w:szCs w:val="28"/>
              </w:rPr>
              <w:t>电话</w:t>
            </w:r>
          </w:p>
        </w:tc>
        <w:tc>
          <w:tcPr>
            <w:tcW w:w="286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8"/>
                <w:szCs w:val="28"/>
              </w:rPr>
            </w:pPr>
          </w:p>
        </w:tc>
        <w:tc>
          <w:tcPr>
            <w:tcW w:w="1960" w:type="dxa"/>
            <w:gridSpan w:val="4"/>
            <w:tcBorders>
              <w:top w:val="single" w:color="auto" w:sz="4" w:space="0"/>
              <w:left w:val="single" w:color="auto" w:sz="4" w:space="0"/>
              <w:bottom w:val="single" w:color="auto" w:sz="4" w:space="0"/>
              <w:right w:val="single" w:color="auto" w:sz="4" w:space="0"/>
            </w:tcBorders>
            <w:vAlign w:val="bottom"/>
          </w:tcPr>
          <w:p>
            <w:pPr>
              <w:spacing w:line="320" w:lineRule="exact"/>
              <w:jc w:val="center"/>
              <w:rPr>
                <w:rFonts w:eastAsia="仿宋_GB2312"/>
                <w:b/>
                <w:kern w:val="0"/>
                <w:sz w:val="28"/>
                <w:szCs w:val="28"/>
              </w:rPr>
            </w:pPr>
            <w:r>
              <w:rPr>
                <w:rFonts w:eastAsia="仿宋_GB2312"/>
                <w:b/>
                <w:bCs/>
                <w:color w:val="000000"/>
                <w:sz w:val="28"/>
                <w:szCs w:val="28"/>
              </w:rPr>
              <w:t>E-mail</w:t>
            </w:r>
          </w:p>
        </w:tc>
        <w:tc>
          <w:tcPr>
            <w:tcW w:w="3293" w:type="dxa"/>
            <w:gridSpan w:val="3"/>
            <w:tcBorders>
              <w:top w:val="single" w:color="auto" w:sz="4" w:space="0"/>
              <w:left w:val="single" w:color="auto" w:sz="4" w:space="0"/>
              <w:bottom w:val="single" w:color="auto" w:sz="4" w:space="0"/>
              <w:right w:val="single" w:color="auto" w:sz="4" w:space="0"/>
            </w:tcBorders>
            <w:vAlign w:val="bottom"/>
          </w:tcPr>
          <w:p>
            <w:pPr>
              <w:spacing w:line="320" w:lineRule="exact"/>
              <w:rPr>
                <w:rFonts w:eastAsia="仿宋_GB2312"/>
                <w:b/>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8"/>
                <w:szCs w:val="28"/>
              </w:rPr>
            </w:pPr>
            <w:r>
              <w:rPr>
                <w:rFonts w:eastAsia="仿宋_GB2312"/>
                <w:b/>
                <w:color w:val="000000"/>
                <w:sz w:val="28"/>
                <w:szCs w:val="28"/>
              </w:rPr>
              <w:t>地址</w:t>
            </w:r>
          </w:p>
        </w:tc>
        <w:tc>
          <w:tcPr>
            <w:tcW w:w="4829"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ind w:firstLine="413" w:firstLineChars="147"/>
              <w:jc w:val="right"/>
              <w:rPr>
                <w:rFonts w:eastAsia="仿宋_GB2312"/>
                <w:b/>
                <w:kern w:val="0"/>
                <w:sz w:val="28"/>
                <w:szCs w:val="28"/>
              </w:rPr>
            </w:pPr>
          </w:p>
        </w:tc>
        <w:tc>
          <w:tcPr>
            <w:tcW w:w="1035" w:type="dxa"/>
            <w:gridSpan w:val="2"/>
            <w:tcBorders>
              <w:top w:val="single" w:color="auto" w:sz="4" w:space="0"/>
              <w:left w:val="single" w:color="auto" w:sz="4" w:space="0"/>
              <w:bottom w:val="single" w:color="auto" w:sz="4" w:space="0"/>
              <w:right w:val="single" w:color="auto" w:sz="4" w:space="0"/>
            </w:tcBorders>
            <w:vAlign w:val="bottom"/>
          </w:tcPr>
          <w:p>
            <w:pPr>
              <w:spacing w:line="320" w:lineRule="exact"/>
              <w:jc w:val="center"/>
              <w:rPr>
                <w:rFonts w:eastAsia="仿宋_GB2312"/>
                <w:b/>
                <w:sz w:val="28"/>
              </w:rPr>
            </w:pPr>
            <w:r>
              <w:rPr>
                <w:rFonts w:eastAsia="仿宋_GB2312"/>
                <w:b/>
                <w:color w:val="000000"/>
                <w:sz w:val="28"/>
                <w:szCs w:val="28"/>
              </w:rPr>
              <w:t>邮编</w:t>
            </w:r>
          </w:p>
        </w:tc>
        <w:tc>
          <w:tcPr>
            <w:tcW w:w="2258" w:type="dxa"/>
            <w:tcBorders>
              <w:top w:val="single" w:color="auto" w:sz="4" w:space="0"/>
              <w:left w:val="single" w:color="auto" w:sz="4" w:space="0"/>
              <w:bottom w:val="single" w:color="auto" w:sz="4" w:space="0"/>
              <w:right w:val="single" w:color="auto" w:sz="4" w:space="0"/>
            </w:tcBorders>
            <w:vAlign w:val="bottom"/>
          </w:tcPr>
          <w:p>
            <w:pPr>
              <w:spacing w:line="320" w:lineRule="exact"/>
              <w:rPr>
                <w:rFonts w:eastAsia="仿宋_GB2312"/>
                <w:b/>
                <w:sz w:val="28"/>
              </w:rPr>
            </w:pPr>
          </w:p>
        </w:tc>
      </w:tr>
    </w:tbl>
    <w:p>
      <w:pPr>
        <w:spacing w:line="600" w:lineRule="exact"/>
        <w:ind w:firstLine="600" w:firstLineChars="200"/>
        <w:jc w:val="right"/>
        <w:rPr>
          <w:rFonts w:eastAsia="仿宋_GB2312"/>
          <w:sz w:val="32"/>
          <w:szCs w:val="32"/>
        </w:rPr>
      </w:pPr>
      <w:r>
        <w:rPr>
          <w:rFonts w:eastAsia="仿宋_GB2312"/>
          <w:sz w:val="30"/>
          <w:szCs w:val="30"/>
        </w:rPr>
        <w:t>（此表附在每件参评专栏前）</w:t>
      </w:r>
    </w:p>
    <w:p>
      <w:pPr>
        <w:spacing w:line="600" w:lineRule="exact"/>
        <w:rPr>
          <w:rFonts w:eastAsia="仿宋_GB2312"/>
          <w:sz w:val="32"/>
          <w:szCs w:val="32"/>
        </w:rPr>
      </w:pPr>
      <w:r>
        <w:rPr>
          <w:rFonts w:eastAsia="仿宋_GB2312"/>
          <w:sz w:val="32"/>
          <w:szCs w:val="32"/>
        </w:rPr>
        <w:t>附件</w:t>
      </w:r>
      <w:r>
        <w:rPr>
          <w:rFonts w:hint="eastAsia" w:eastAsia="仿宋_GB2312"/>
          <w:sz w:val="32"/>
          <w:szCs w:val="32"/>
        </w:rPr>
        <w:t>9</w:t>
      </w:r>
    </w:p>
    <w:p>
      <w:pPr>
        <w:spacing w:line="600" w:lineRule="exact"/>
        <w:jc w:val="center"/>
        <w:rPr>
          <w:rFonts w:eastAsia="方正大标宋简体"/>
          <w:sz w:val="36"/>
          <w:szCs w:val="36"/>
        </w:rPr>
      </w:pPr>
      <w:r>
        <w:rPr>
          <w:rFonts w:eastAsia="方正大标宋简体"/>
          <w:sz w:val="36"/>
          <w:szCs w:val="36"/>
        </w:rPr>
        <w:t>安徽新闻奖新闻专栏参评作品推荐表</w:t>
      </w:r>
      <w:r>
        <w:rPr>
          <w:rFonts w:hint="eastAsia" w:eastAsia="方正大标宋简体"/>
          <w:sz w:val="36"/>
          <w:szCs w:val="36"/>
        </w:rPr>
        <w:t>（报刊和媒体融合）</w:t>
      </w:r>
    </w:p>
    <w:tbl>
      <w:tblPr>
        <w:tblStyle w:val="5"/>
        <w:tblpPr w:leftFromText="180" w:rightFromText="180" w:vertAnchor="text" w:horzAnchor="page" w:tblpX="1560" w:tblpY="223"/>
        <w:tblOverlap w:val="never"/>
        <w:tblW w:w="8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594"/>
        <w:gridCol w:w="2580"/>
        <w:gridCol w:w="2000"/>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792" w:type="dxa"/>
            <w:gridSpan w:val="2"/>
            <w:vAlign w:val="center"/>
          </w:tcPr>
          <w:p>
            <w:pPr>
              <w:spacing w:line="600" w:lineRule="exact"/>
              <w:jc w:val="center"/>
              <w:rPr>
                <w:rFonts w:eastAsia="仿宋_GB2312"/>
                <w:b/>
                <w:sz w:val="32"/>
                <w:szCs w:val="32"/>
              </w:rPr>
            </w:pPr>
            <w:r>
              <w:rPr>
                <w:rFonts w:eastAsia="仿宋_GB2312"/>
                <w:b/>
                <w:sz w:val="28"/>
                <w:szCs w:val="28"/>
              </w:rPr>
              <w:t>栏目名称</w:t>
            </w:r>
          </w:p>
        </w:tc>
        <w:tc>
          <w:tcPr>
            <w:tcW w:w="7203" w:type="dxa"/>
            <w:gridSpan w:val="3"/>
            <w:vAlign w:val="center"/>
          </w:tcPr>
          <w:p>
            <w:pPr>
              <w:spacing w:line="600" w:lineRule="exact"/>
              <w:ind w:firstLine="320" w:firstLineChars="100"/>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792" w:type="dxa"/>
            <w:gridSpan w:val="2"/>
            <w:vAlign w:val="center"/>
          </w:tcPr>
          <w:p>
            <w:pPr>
              <w:spacing w:line="600" w:lineRule="exact"/>
              <w:jc w:val="center"/>
              <w:rPr>
                <w:rFonts w:eastAsia="仿宋_GB2312"/>
                <w:b/>
                <w:sz w:val="32"/>
                <w:szCs w:val="32"/>
              </w:rPr>
            </w:pPr>
            <w:r>
              <w:rPr>
                <w:rFonts w:eastAsia="仿宋_GB2312"/>
                <w:b/>
                <w:sz w:val="28"/>
                <w:szCs w:val="28"/>
              </w:rPr>
              <w:t>创办日期</w:t>
            </w:r>
          </w:p>
        </w:tc>
        <w:tc>
          <w:tcPr>
            <w:tcW w:w="2580" w:type="dxa"/>
            <w:vAlign w:val="center"/>
          </w:tcPr>
          <w:p>
            <w:pPr>
              <w:spacing w:line="600" w:lineRule="exact"/>
              <w:ind w:firstLine="320" w:firstLineChars="100"/>
              <w:jc w:val="center"/>
              <w:rPr>
                <w:rFonts w:eastAsia="仿宋_GB2312"/>
                <w:b/>
                <w:sz w:val="32"/>
                <w:szCs w:val="32"/>
              </w:rPr>
            </w:pPr>
            <w:r>
              <w:rPr>
                <w:rFonts w:eastAsia="仿宋_GB2312"/>
                <w:sz w:val="32"/>
                <w:szCs w:val="32"/>
              </w:rPr>
              <w:t>年  月  日</w:t>
            </w:r>
          </w:p>
        </w:tc>
        <w:tc>
          <w:tcPr>
            <w:tcW w:w="2000" w:type="dxa"/>
            <w:vAlign w:val="center"/>
          </w:tcPr>
          <w:p>
            <w:pPr>
              <w:spacing w:line="400" w:lineRule="exact"/>
              <w:jc w:val="center"/>
              <w:rPr>
                <w:rFonts w:eastAsia="仿宋_GB2312"/>
                <w:b/>
                <w:sz w:val="28"/>
                <w:szCs w:val="28"/>
              </w:rPr>
            </w:pPr>
            <w:r>
              <w:rPr>
                <w:rFonts w:eastAsia="仿宋_GB2312"/>
                <w:b/>
                <w:sz w:val="28"/>
                <w:szCs w:val="28"/>
              </w:rPr>
              <w:t>刊登周期</w:t>
            </w:r>
          </w:p>
          <w:p>
            <w:pPr>
              <w:spacing w:line="400" w:lineRule="exact"/>
              <w:jc w:val="center"/>
              <w:rPr>
                <w:rFonts w:eastAsia="仿宋_GB2312"/>
                <w:b/>
                <w:sz w:val="32"/>
                <w:szCs w:val="32"/>
              </w:rPr>
            </w:pPr>
            <w:r>
              <w:rPr>
                <w:rFonts w:hint="eastAsia" w:eastAsia="仿宋_GB2312"/>
                <w:b/>
                <w:sz w:val="24"/>
                <w:szCs w:val="24"/>
              </w:rPr>
              <w:t>（发布总次数）</w:t>
            </w:r>
          </w:p>
        </w:tc>
        <w:tc>
          <w:tcPr>
            <w:tcW w:w="2623" w:type="dxa"/>
            <w:vAlign w:val="center"/>
          </w:tcPr>
          <w:p>
            <w:pPr>
              <w:jc w:val="left"/>
              <w:rPr>
                <w:rFonts w:eastAsia="仿宋_GB2312"/>
                <w:kern w:val="0"/>
                <w:szCs w:val="21"/>
              </w:rPr>
            </w:pPr>
            <w:r>
              <w:rPr>
                <w:rFonts w:hint="eastAsia" w:eastAsia="仿宋_GB2312"/>
                <w:kern w:val="0"/>
                <w:szCs w:val="21"/>
              </w:rPr>
              <w:t>新媒体栏目填写2021年度发布总次数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792" w:type="dxa"/>
            <w:gridSpan w:val="2"/>
            <w:vAlign w:val="center"/>
          </w:tcPr>
          <w:p>
            <w:pPr>
              <w:spacing w:line="400" w:lineRule="exact"/>
              <w:jc w:val="center"/>
              <w:rPr>
                <w:rFonts w:eastAsia="仿宋_GB2312"/>
                <w:b/>
                <w:sz w:val="32"/>
                <w:szCs w:val="32"/>
              </w:rPr>
            </w:pPr>
            <w:r>
              <w:rPr>
                <w:rFonts w:eastAsia="仿宋_GB2312"/>
                <w:b/>
                <w:sz w:val="28"/>
                <w:szCs w:val="28"/>
              </w:rPr>
              <w:t>刊登</w:t>
            </w:r>
            <w:r>
              <w:rPr>
                <w:rFonts w:hint="eastAsia" w:eastAsia="仿宋_GB2312"/>
                <w:b/>
                <w:sz w:val="28"/>
                <w:szCs w:val="28"/>
              </w:rPr>
              <w:t>（发布）</w:t>
            </w:r>
            <w:r>
              <w:rPr>
                <w:rFonts w:eastAsia="仿宋_GB2312"/>
                <w:b/>
                <w:sz w:val="28"/>
                <w:szCs w:val="28"/>
              </w:rPr>
              <w:t>单位</w:t>
            </w:r>
          </w:p>
        </w:tc>
        <w:tc>
          <w:tcPr>
            <w:tcW w:w="2580" w:type="dxa"/>
            <w:vAlign w:val="center"/>
          </w:tcPr>
          <w:p>
            <w:pPr>
              <w:jc w:val="left"/>
              <w:rPr>
                <w:rFonts w:eastAsia="仿宋_GB2312"/>
                <w:kern w:val="0"/>
                <w:szCs w:val="21"/>
              </w:rPr>
            </w:pPr>
          </w:p>
        </w:tc>
        <w:tc>
          <w:tcPr>
            <w:tcW w:w="2000" w:type="dxa"/>
            <w:vAlign w:val="center"/>
          </w:tcPr>
          <w:p>
            <w:pPr>
              <w:spacing w:line="400" w:lineRule="exact"/>
              <w:jc w:val="center"/>
              <w:rPr>
                <w:rFonts w:eastAsia="仿宋_GB2312"/>
                <w:b/>
                <w:sz w:val="28"/>
                <w:szCs w:val="28"/>
              </w:rPr>
            </w:pPr>
            <w:r>
              <w:rPr>
                <w:rFonts w:eastAsia="仿宋_GB2312"/>
                <w:b/>
                <w:sz w:val="28"/>
                <w:szCs w:val="28"/>
              </w:rPr>
              <w:t>刊登版面</w:t>
            </w:r>
          </w:p>
          <w:p>
            <w:pPr>
              <w:spacing w:line="400" w:lineRule="exact"/>
              <w:jc w:val="center"/>
              <w:rPr>
                <w:rFonts w:eastAsia="仿宋_GB2312"/>
                <w:b/>
                <w:sz w:val="32"/>
                <w:szCs w:val="32"/>
              </w:rPr>
            </w:pPr>
            <w:r>
              <w:rPr>
                <w:rFonts w:hint="eastAsia" w:eastAsia="仿宋_GB2312"/>
                <w:b/>
                <w:sz w:val="28"/>
                <w:szCs w:val="28"/>
              </w:rPr>
              <w:t>（发布平台）</w:t>
            </w:r>
          </w:p>
        </w:tc>
        <w:tc>
          <w:tcPr>
            <w:tcW w:w="2623" w:type="dxa"/>
            <w:vAlign w:val="center"/>
          </w:tcPr>
          <w:p>
            <w:pPr>
              <w:jc w:val="left"/>
              <w:rPr>
                <w:rFonts w:eastAsia="仿宋_GB2312"/>
                <w:kern w:val="0"/>
                <w:szCs w:val="21"/>
              </w:rPr>
            </w:pPr>
            <w:r>
              <w:rPr>
                <w:rFonts w:hint="eastAsia" w:eastAsia="仿宋_GB2312"/>
                <w:kern w:val="0"/>
                <w:szCs w:val="21"/>
              </w:rPr>
              <w:t>新媒体栏目填写发布平台，只填写一个主要平台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1792" w:type="dxa"/>
            <w:gridSpan w:val="2"/>
            <w:vAlign w:val="center"/>
          </w:tcPr>
          <w:p>
            <w:pPr>
              <w:spacing w:line="600" w:lineRule="exact"/>
              <w:jc w:val="center"/>
              <w:rPr>
                <w:rFonts w:eastAsia="仿宋_GB2312"/>
                <w:b/>
                <w:sz w:val="32"/>
                <w:szCs w:val="32"/>
              </w:rPr>
            </w:pPr>
            <w:r>
              <w:rPr>
                <w:rFonts w:eastAsia="仿宋_GB2312"/>
                <w:b/>
                <w:sz w:val="28"/>
                <w:szCs w:val="28"/>
              </w:rPr>
              <w:t>主创人员</w:t>
            </w:r>
          </w:p>
        </w:tc>
        <w:tc>
          <w:tcPr>
            <w:tcW w:w="2580" w:type="dxa"/>
            <w:vAlign w:val="center"/>
          </w:tcPr>
          <w:p>
            <w:pPr>
              <w:spacing w:line="600" w:lineRule="exact"/>
              <w:jc w:val="center"/>
              <w:rPr>
                <w:rFonts w:eastAsia="仿宋_GB2312"/>
                <w:b/>
                <w:sz w:val="32"/>
                <w:szCs w:val="32"/>
              </w:rPr>
            </w:pPr>
          </w:p>
        </w:tc>
        <w:tc>
          <w:tcPr>
            <w:tcW w:w="2000" w:type="dxa"/>
            <w:vAlign w:val="center"/>
          </w:tcPr>
          <w:p>
            <w:pPr>
              <w:spacing w:line="600" w:lineRule="exact"/>
              <w:jc w:val="center"/>
              <w:rPr>
                <w:rFonts w:eastAsia="仿宋_GB2312"/>
                <w:b/>
                <w:sz w:val="32"/>
                <w:szCs w:val="32"/>
              </w:rPr>
            </w:pPr>
            <w:r>
              <w:rPr>
                <w:rFonts w:eastAsia="仿宋_GB2312"/>
                <w:b/>
                <w:sz w:val="28"/>
                <w:szCs w:val="28"/>
              </w:rPr>
              <w:t>编</w:t>
            </w:r>
            <w:r>
              <w:rPr>
                <w:rFonts w:hint="eastAsia" w:eastAsia="仿宋_GB2312"/>
                <w:b/>
                <w:sz w:val="28"/>
                <w:szCs w:val="28"/>
              </w:rPr>
              <w:t xml:space="preserve">    </w:t>
            </w:r>
            <w:r>
              <w:rPr>
                <w:rFonts w:eastAsia="仿宋_GB2312"/>
                <w:b/>
                <w:sz w:val="28"/>
                <w:szCs w:val="28"/>
              </w:rPr>
              <w:t>辑</w:t>
            </w:r>
          </w:p>
        </w:tc>
        <w:tc>
          <w:tcPr>
            <w:tcW w:w="2623" w:type="dxa"/>
            <w:vAlign w:val="center"/>
          </w:tcPr>
          <w:p>
            <w:pPr>
              <w:jc w:val="left"/>
              <w:rPr>
                <w:rFonts w:eastAsia="仿宋_GB2312"/>
                <w:sz w:val="32"/>
                <w:szCs w:val="32"/>
              </w:rPr>
            </w:pPr>
            <w:r>
              <w:rPr>
                <w:rFonts w:eastAsia="仿宋_GB2312"/>
                <w:kern w:val="0"/>
                <w:szCs w:val="21"/>
              </w:rPr>
              <w:t>附稿签或采编系统发稿流程截图。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1198" w:type="dxa"/>
            <w:vAlign w:val="center"/>
          </w:tcPr>
          <w:p>
            <w:pPr>
              <w:adjustRightInd w:val="0"/>
              <w:snapToGrid w:val="0"/>
              <w:jc w:val="center"/>
              <w:rPr>
                <w:rFonts w:eastAsia="仿宋_GB2312"/>
                <w:b/>
                <w:bCs/>
                <w:sz w:val="28"/>
                <w:szCs w:val="28"/>
              </w:rPr>
            </w:pPr>
            <w:r>
              <w:rPr>
                <w:rFonts w:eastAsia="仿宋_GB2312"/>
                <w:b/>
                <w:bCs/>
                <w:sz w:val="28"/>
                <w:szCs w:val="28"/>
              </w:rPr>
              <w:t>专</w:t>
            </w:r>
          </w:p>
          <w:p>
            <w:pPr>
              <w:adjustRightInd w:val="0"/>
              <w:snapToGrid w:val="0"/>
              <w:jc w:val="center"/>
              <w:rPr>
                <w:rFonts w:eastAsia="仿宋_GB2312"/>
                <w:b/>
                <w:bCs/>
                <w:sz w:val="28"/>
                <w:szCs w:val="28"/>
              </w:rPr>
            </w:pPr>
            <w:r>
              <w:rPr>
                <w:rFonts w:eastAsia="仿宋_GB2312"/>
                <w:b/>
                <w:bCs/>
                <w:sz w:val="28"/>
                <w:szCs w:val="28"/>
              </w:rPr>
              <w:t>栏</w:t>
            </w:r>
          </w:p>
          <w:p>
            <w:pPr>
              <w:adjustRightInd w:val="0"/>
              <w:snapToGrid w:val="0"/>
              <w:jc w:val="center"/>
              <w:rPr>
                <w:rFonts w:eastAsia="仿宋_GB2312"/>
                <w:b/>
                <w:bCs/>
                <w:sz w:val="28"/>
                <w:szCs w:val="28"/>
              </w:rPr>
            </w:pPr>
            <w:r>
              <w:rPr>
                <w:rFonts w:eastAsia="仿宋_GB2312"/>
                <w:b/>
                <w:bCs/>
                <w:sz w:val="28"/>
                <w:szCs w:val="28"/>
              </w:rPr>
              <w:t>简</w:t>
            </w:r>
          </w:p>
          <w:p>
            <w:pPr>
              <w:adjustRightInd w:val="0"/>
              <w:snapToGrid w:val="0"/>
              <w:jc w:val="center"/>
              <w:rPr>
                <w:rFonts w:eastAsia="仿宋_GB2312"/>
                <w:b/>
                <w:bCs/>
                <w:sz w:val="28"/>
                <w:szCs w:val="28"/>
              </w:rPr>
            </w:pPr>
            <w:r>
              <w:rPr>
                <w:rFonts w:eastAsia="仿宋_GB2312"/>
                <w:b/>
                <w:bCs/>
                <w:sz w:val="28"/>
                <w:szCs w:val="28"/>
              </w:rPr>
              <w:t>介</w:t>
            </w:r>
          </w:p>
        </w:tc>
        <w:tc>
          <w:tcPr>
            <w:tcW w:w="7797" w:type="dxa"/>
            <w:gridSpan w:val="4"/>
            <w:vAlign w:val="center"/>
          </w:tcPr>
          <w:p>
            <w:pPr>
              <w:adjustRightInd w:val="0"/>
              <w:spacing w:line="240" w:lineRule="atLeast"/>
              <w:jc w:val="left"/>
              <w:rPr>
                <w:rFonts w:eastAsia="仿宋_GB2312"/>
                <w:sz w:val="32"/>
                <w:szCs w:val="32"/>
              </w:rPr>
            </w:pPr>
            <w:r>
              <w:rPr>
                <w:rFonts w:hint="eastAsia" w:eastAsia="仿宋_GB2312"/>
                <w:kern w:val="0"/>
                <w:szCs w:val="21"/>
              </w:rPr>
              <w:t xml:space="preserve">    </w:t>
            </w:r>
            <w:r>
              <w:rPr>
                <w:rFonts w:eastAsia="仿宋_GB2312"/>
                <w:kern w:val="0"/>
                <w:szCs w:val="21"/>
              </w:rPr>
              <w:t>包括专栏定位、作品评介、形式体裁、风格特点、受众反映、社会效果、媒体融合报道情况和应用新媒体情况等。不超过2000字，可另附页。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198" w:type="dxa"/>
            <w:vAlign w:val="center"/>
          </w:tcPr>
          <w:p>
            <w:pPr>
              <w:adjustRightInd w:val="0"/>
              <w:snapToGrid w:val="0"/>
              <w:jc w:val="center"/>
              <w:rPr>
                <w:rFonts w:eastAsia="仿宋_GB2312"/>
                <w:b/>
                <w:bCs/>
                <w:sz w:val="28"/>
                <w:szCs w:val="28"/>
              </w:rPr>
            </w:pPr>
            <w:r>
              <w:rPr>
                <w:rFonts w:hint="eastAsia" w:eastAsia="仿宋_GB2312"/>
                <w:b/>
                <w:bCs/>
                <w:sz w:val="28"/>
                <w:szCs w:val="28"/>
              </w:rPr>
              <w:t>社会</w:t>
            </w:r>
          </w:p>
          <w:p>
            <w:pPr>
              <w:adjustRightInd w:val="0"/>
              <w:snapToGrid w:val="0"/>
              <w:jc w:val="center"/>
              <w:rPr>
                <w:rFonts w:eastAsia="仿宋_GB2312"/>
                <w:b/>
                <w:bCs/>
                <w:sz w:val="28"/>
                <w:szCs w:val="28"/>
              </w:rPr>
            </w:pPr>
            <w:r>
              <w:rPr>
                <w:rFonts w:hint="eastAsia" w:eastAsia="仿宋_GB2312"/>
                <w:b/>
                <w:bCs/>
                <w:sz w:val="28"/>
                <w:szCs w:val="28"/>
              </w:rPr>
              <w:t>效果</w:t>
            </w:r>
          </w:p>
        </w:tc>
        <w:tc>
          <w:tcPr>
            <w:tcW w:w="7797" w:type="dxa"/>
            <w:gridSpan w:val="4"/>
            <w:vAlign w:val="center"/>
          </w:tcPr>
          <w:p>
            <w:pPr>
              <w:adjustRightInd w:val="0"/>
              <w:spacing w:line="240" w:lineRule="atLeast"/>
              <w:jc w:val="left"/>
              <w:rPr>
                <w:rFonts w:eastAsia="仿宋_GB2312"/>
                <w:kern w:val="0"/>
                <w:szCs w:val="21"/>
              </w:rPr>
            </w:pPr>
            <w:r>
              <w:rPr>
                <w:rFonts w:hint="eastAsia" w:eastAsia="仿宋_GB2312"/>
                <w:kern w:val="0"/>
                <w:szCs w:val="21"/>
              </w:rPr>
              <w:t xml:space="preserve">    新媒体专栏请在此栏内填报专栏的社会影响等情况（500字以内）。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1198" w:type="dxa"/>
            <w:vAlign w:val="center"/>
          </w:tcPr>
          <w:p>
            <w:pPr>
              <w:adjustRightInd w:val="0"/>
              <w:snapToGrid w:val="0"/>
              <w:spacing w:line="240" w:lineRule="atLeast"/>
              <w:jc w:val="center"/>
              <w:rPr>
                <w:rFonts w:eastAsia="仿宋_GB2312"/>
                <w:b/>
                <w:color w:val="000000"/>
                <w:sz w:val="28"/>
              </w:rPr>
            </w:pPr>
            <w:r>
              <w:rPr>
                <w:rFonts w:hint="eastAsia" w:eastAsia="仿宋_GB2312"/>
                <w:b/>
                <w:color w:val="000000"/>
                <w:sz w:val="28"/>
              </w:rPr>
              <w:t>全媒体传播实 效</w:t>
            </w:r>
          </w:p>
        </w:tc>
        <w:tc>
          <w:tcPr>
            <w:tcW w:w="7797" w:type="dxa"/>
            <w:gridSpan w:val="4"/>
            <w:vAlign w:val="center"/>
          </w:tcPr>
          <w:p>
            <w:pPr>
              <w:adjustRightInd w:val="0"/>
              <w:spacing w:line="240" w:lineRule="atLeast"/>
              <w:ind w:firstLine="420" w:firstLineChars="200"/>
              <w:jc w:val="left"/>
              <w:rPr>
                <w:rFonts w:eastAsia="仿宋_GB2312"/>
                <w:color w:val="000000"/>
                <w:szCs w:val="21"/>
                <w:lang w:bidi="zh-CN"/>
              </w:rPr>
            </w:pPr>
            <w:r>
              <w:rPr>
                <w:rFonts w:hint="eastAsia" w:eastAsia="仿宋_GB2312"/>
                <w:color w:val="000000"/>
                <w:szCs w:val="21"/>
                <w:lang w:bidi="zh-CN"/>
              </w:rPr>
              <w:t>请在此栏内填报作品的生产方式与制作流程，传播平台、渠道，以及作品点击量、转发量、受众参与度等情况。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8" w:hRule="atLeast"/>
        </w:trPr>
        <w:tc>
          <w:tcPr>
            <w:tcW w:w="1198" w:type="dxa"/>
            <w:vAlign w:val="center"/>
          </w:tcPr>
          <w:p>
            <w:pPr>
              <w:adjustRightInd w:val="0"/>
              <w:snapToGrid w:val="0"/>
              <w:jc w:val="center"/>
              <w:rPr>
                <w:rFonts w:eastAsia="仿宋_GB2312"/>
                <w:b/>
                <w:bCs/>
                <w:sz w:val="28"/>
                <w:szCs w:val="28"/>
              </w:rPr>
            </w:pPr>
            <w:r>
              <w:rPr>
                <w:rFonts w:eastAsia="仿宋_GB2312"/>
                <w:b/>
                <w:bCs/>
                <w:sz w:val="28"/>
                <w:szCs w:val="28"/>
              </w:rPr>
              <w:t>推</w:t>
            </w:r>
          </w:p>
          <w:p>
            <w:pPr>
              <w:adjustRightInd w:val="0"/>
              <w:snapToGrid w:val="0"/>
              <w:jc w:val="center"/>
              <w:rPr>
                <w:rFonts w:eastAsia="仿宋_GB2312"/>
                <w:b/>
                <w:bCs/>
                <w:sz w:val="28"/>
                <w:szCs w:val="28"/>
              </w:rPr>
            </w:pPr>
            <w:r>
              <w:rPr>
                <w:rFonts w:eastAsia="仿宋_GB2312"/>
                <w:b/>
                <w:bCs/>
                <w:sz w:val="28"/>
                <w:szCs w:val="28"/>
              </w:rPr>
              <w:t>荐</w:t>
            </w:r>
          </w:p>
          <w:p>
            <w:pPr>
              <w:adjustRightInd w:val="0"/>
              <w:snapToGrid w:val="0"/>
              <w:jc w:val="center"/>
              <w:rPr>
                <w:rFonts w:eastAsia="仿宋_GB2312"/>
                <w:b/>
                <w:bCs/>
                <w:sz w:val="28"/>
                <w:szCs w:val="28"/>
              </w:rPr>
            </w:pPr>
            <w:r>
              <w:rPr>
                <w:rFonts w:eastAsia="仿宋_GB2312"/>
                <w:b/>
                <w:bCs/>
                <w:sz w:val="28"/>
                <w:szCs w:val="28"/>
              </w:rPr>
              <w:t>理</w:t>
            </w:r>
          </w:p>
          <w:p>
            <w:pPr>
              <w:adjustRightInd w:val="0"/>
              <w:snapToGrid w:val="0"/>
              <w:jc w:val="center"/>
              <w:rPr>
                <w:rFonts w:eastAsia="仿宋_GB2312"/>
                <w:b/>
                <w:bCs/>
                <w:sz w:val="28"/>
                <w:szCs w:val="28"/>
              </w:rPr>
            </w:pPr>
            <w:r>
              <w:rPr>
                <w:rFonts w:eastAsia="仿宋_GB2312"/>
                <w:b/>
                <w:bCs/>
                <w:sz w:val="28"/>
                <w:szCs w:val="28"/>
              </w:rPr>
              <w:t>由</w:t>
            </w:r>
          </w:p>
        </w:tc>
        <w:tc>
          <w:tcPr>
            <w:tcW w:w="7797" w:type="dxa"/>
            <w:gridSpan w:val="4"/>
            <w:vAlign w:val="center"/>
          </w:tcPr>
          <w:p>
            <w:pPr>
              <w:adjustRightInd w:val="0"/>
              <w:spacing w:line="240" w:lineRule="atLeast"/>
              <w:jc w:val="left"/>
              <w:rPr>
                <w:rFonts w:eastAsia="仿宋_GB2312"/>
                <w:kern w:val="0"/>
                <w:szCs w:val="21"/>
              </w:rPr>
            </w:pPr>
          </w:p>
          <w:p>
            <w:pPr>
              <w:adjustRightInd w:val="0"/>
              <w:spacing w:line="240" w:lineRule="atLeast"/>
              <w:jc w:val="left"/>
              <w:rPr>
                <w:rFonts w:eastAsia="仿宋_GB2312"/>
                <w:kern w:val="0"/>
                <w:szCs w:val="21"/>
              </w:rPr>
            </w:pPr>
          </w:p>
          <w:p>
            <w:pPr>
              <w:adjustRightInd w:val="0"/>
              <w:spacing w:line="240" w:lineRule="atLeast"/>
              <w:jc w:val="left"/>
              <w:rPr>
                <w:rFonts w:eastAsia="仿宋_GB2312"/>
                <w:kern w:val="0"/>
                <w:szCs w:val="21"/>
              </w:rPr>
            </w:pPr>
            <w:r>
              <w:rPr>
                <w:rFonts w:hint="eastAsia" w:eastAsia="仿宋_GB2312"/>
                <w:kern w:val="0"/>
                <w:szCs w:val="21"/>
              </w:rPr>
              <w:t xml:space="preserve">    </w:t>
            </w:r>
            <w:r>
              <w:rPr>
                <w:rFonts w:eastAsia="仿宋_GB2312"/>
                <w:kern w:val="0"/>
                <w:szCs w:val="21"/>
              </w:rPr>
              <w:t>推荐单位或评委会在此栏内填报评语及推荐理由。由评委会主任和推荐单位主要负责人签名确认并加盖单位公章。</w:t>
            </w:r>
          </w:p>
          <w:p>
            <w:pPr>
              <w:spacing w:line="400" w:lineRule="exact"/>
              <w:jc w:val="left"/>
              <w:rPr>
                <w:rFonts w:eastAsia="仿宋_GB2312"/>
                <w:b/>
                <w:sz w:val="28"/>
              </w:rPr>
            </w:pPr>
            <w:r>
              <w:rPr>
                <w:rFonts w:eastAsia="仿宋_GB2312"/>
                <w:b/>
                <w:sz w:val="28"/>
              </w:rPr>
              <w:t>评委会                    单位主要</w:t>
            </w:r>
          </w:p>
          <w:p>
            <w:pPr>
              <w:spacing w:line="400" w:lineRule="exact"/>
              <w:jc w:val="left"/>
              <w:rPr>
                <w:rFonts w:eastAsia="仿宋_GB2312"/>
                <w:b/>
                <w:sz w:val="28"/>
              </w:rPr>
            </w:pPr>
            <w:r>
              <w:rPr>
                <w:rFonts w:eastAsia="仿宋_GB2312"/>
                <w:b/>
                <w:sz w:val="28"/>
              </w:rPr>
              <w:t xml:space="preserve">主任签名：                负责人签名：  </w:t>
            </w:r>
          </w:p>
          <w:p>
            <w:pPr>
              <w:spacing w:line="400" w:lineRule="exact"/>
              <w:ind w:firstLine="4498" w:firstLineChars="1600"/>
              <w:jc w:val="left"/>
              <w:rPr>
                <w:rFonts w:eastAsia="仿宋_GB2312"/>
                <w:b/>
                <w:sz w:val="28"/>
              </w:rPr>
            </w:pPr>
            <w:r>
              <w:rPr>
                <w:rFonts w:eastAsia="仿宋_GB2312"/>
                <w:b/>
                <w:sz w:val="28"/>
              </w:rPr>
              <w:t xml:space="preserve"> （盖单位公章）</w:t>
            </w:r>
          </w:p>
          <w:p>
            <w:pPr>
              <w:spacing w:line="600" w:lineRule="exact"/>
              <w:ind w:firstLine="562" w:firstLineChars="200"/>
              <w:jc w:val="center"/>
              <w:rPr>
                <w:rFonts w:eastAsia="仿宋_GB2312"/>
                <w:sz w:val="24"/>
              </w:rPr>
            </w:pPr>
            <w:r>
              <w:rPr>
                <w:rFonts w:eastAsia="仿宋_GB2312"/>
                <w:b/>
                <w:sz w:val="28"/>
              </w:rPr>
              <w:t xml:space="preserve">                    20</w:t>
            </w:r>
            <w:r>
              <w:rPr>
                <w:rFonts w:hint="eastAsia" w:eastAsia="仿宋_GB2312"/>
                <w:b/>
                <w:sz w:val="28"/>
              </w:rPr>
              <w:t>22</w:t>
            </w:r>
            <w:r>
              <w:rPr>
                <w:rFonts w:eastAsia="仿宋_GB2312"/>
                <w:b/>
                <w:sz w:val="28"/>
              </w:rPr>
              <w:t>年   月   日</w:t>
            </w:r>
          </w:p>
        </w:tc>
      </w:tr>
    </w:tbl>
    <w:p>
      <w:pPr>
        <w:spacing w:line="600" w:lineRule="exact"/>
        <w:ind w:firstLine="600" w:firstLineChars="200"/>
        <w:jc w:val="right"/>
        <w:rPr>
          <w:rFonts w:eastAsia="仿宋_GB2312"/>
          <w:sz w:val="30"/>
          <w:szCs w:val="30"/>
        </w:rPr>
      </w:pPr>
      <w:r>
        <w:rPr>
          <w:rFonts w:eastAsia="仿宋_GB2312"/>
          <w:sz w:val="30"/>
          <w:szCs w:val="30"/>
        </w:rPr>
        <w:t>（此表附在每件参评专栏前）</w:t>
      </w:r>
    </w:p>
    <w:p>
      <w:pPr>
        <w:spacing w:line="600" w:lineRule="exact"/>
        <w:rPr>
          <w:rFonts w:eastAsia="仿宋_GB2312"/>
          <w:sz w:val="32"/>
          <w:szCs w:val="32"/>
        </w:rPr>
      </w:pPr>
      <w:r>
        <w:rPr>
          <w:rFonts w:eastAsia="仿宋_GB2312"/>
          <w:sz w:val="32"/>
          <w:szCs w:val="32"/>
        </w:rPr>
        <w:t>附件</w:t>
      </w:r>
      <w:r>
        <w:rPr>
          <w:rFonts w:hint="eastAsia" w:eastAsia="仿宋_GB2312"/>
          <w:sz w:val="32"/>
          <w:szCs w:val="32"/>
        </w:rPr>
        <w:t>10</w:t>
      </w:r>
    </w:p>
    <w:p>
      <w:pPr>
        <w:spacing w:line="600" w:lineRule="exact"/>
        <w:jc w:val="center"/>
        <w:rPr>
          <w:rFonts w:eastAsia="方正大标宋简体"/>
          <w:sz w:val="36"/>
          <w:szCs w:val="36"/>
        </w:rPr>
      </w:pPr>
      <w:r>
        <w:rPr>
          <w:rFonts w:eastAsia="方正大标宋简体"/>
          <w:sz w:val="36"/>
          <w:szCs w:val="36"/>
        </w:rPr>
        <w:t>安徽新闻奖新闻专栏个人自荐参评作品推荐表</w:t>
      </w:r>
    </w:p>
    <w:p>
      <w:pPr>
        <w:spacing w:line="600" w:lineRule="exact"/>
        <w:jc w:val="center"/>
        <w:rPr>
          <w:rFonts w:eastAsia="方正大标宋简体"/>
          <w:sz w:val="36"/>
          <w:szCs w:val="36"/>
        </w:rPr>
      </w:pPr>
      <w:r>
        <w:rPr>
          <w:rFonts w:hint="eastAsia" w:eastAsia="方正大标宋简体"/>
          <w:sz w:val="36"/>
          <w:szCs w:val="36"/>
        </w:rPr>
        <w:t>（报刊和媒体融合）</w:t>
      </w:r>
    </w:p>
    <w:tbl>
      <w:tblPr>
        <w:tblStyle w:val="5"/>
        <w:tblW w:w="8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49"/>
        <w:gridCol w:w="251"/>
        <w:gridCol w:w="343"/>
        <w:gridCol w:w="936"/>
        <w:gridCol w:w="1421"/>
        <w:gridCol w:w="139"/>
        <w:gridCol w:w="558"/>
        <w:gridCol w:w="1084"/>
        <w:gridCol w:w="378"/>
        <w:gridCol w:w="208"/>
        <w:gridCol w:w="1053"/>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2" w:type="dxa"/>
            <w:gridSpan w:val="4"/>
            <w:vAlign w:val="center"/>
          </w:tcPr>
          <w:p>
            <w:pPr>
              <w:spacing w:line="600" w:lineRule="exact"/>
              <w:jc w:val="center"/>
              <w:rPr>
                <w:rFonts w:eastAsia="仿宋_GB2312"/>
                <w:b/>
                <w:sz w:val="28"/>
                <w:szCs w:val="28"/>
              </w:rPr>
            </w:pPr>
            <w:r>
              <w:rPr>
                <w:rFonts w:eastAsia="仿宋_GB2312"/>
                <w:b/>
                <w:sz w:val="28"/>
                <w:szCs w:val="28"/>
              </w:rPr>
              <w:t>栏目名称</w:t>
            </w:r>
          </w:p>
        </w:tc>
        <w:tc>
          <w:tcPr>
            <w:tcW w:w="7203" w:type="dxa"/>
            <w:gridSpan w:val="9"/>
            <w:vAlign w:val="center"/>
          </w:tcPr>
          <w:p>
            <w:pPr>
              <w:spacing w:line="600" w:lineRule="exact"/>
              <w:ind w:firstLine="320" w:firstLineChars="100"/>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2" w:type="dxa"/>
            <w:gridSpan w:val="4"/>
            <w:vAlign w:val="center"/>
          </w:tcPr>
          <w:p>
            <w:pPr>
              <w:spacing w:line="600" w:lineRule="exact"/>
              <w:jc w:val="center"/>
              <w:rPr>
                <w:rFonts w:eastAsia="仿宋_GB2312"/>
                <w:b/>
                <w:sz w:val="28"/>
                <w:szCs w:val="28"/>
              </w:rPr>
            </w:pPr>
            <w:r>
              <w:rPr>
                <w:rFonts w:eastAsia="仿宋_GB2312"/>
                <w:b/>
                <w:sz w:val="28"/>
                <w:szCs w:val="28"/>
              </w:rPr>
              <w:t>创办日期</w:t>
            </w:r>
          </w:p>
        </w:tc>
        <w:tc>
          <w:tcPr>
            <w:tcW w:w="2496" w:type="dxa"/>
            <w:gridSpan w:val="3"/>
            <w:vAlign w:val="center"/>
          </w:tcPr>
          <w:p>
            <w:pPr>
              <w:spacing w:line="600" w:lineRule="exact"/>
              <w:ind w:firstLine="320" w:firstLineChars="100"/>
              <w:jc w:val="center"/>
              <w:rPr>
                <w:rFonts w:eastAsia="仿宋_GB2312"/>
                <w:b/>
                <w:sz w:val="32"/>
                <w:szCs w:val="32"/>
              </w:rPr>
            </w:pPr>
            <w:r>
              <w:rPr>
                <w:rFonts w:eastAsia="仿宋_GB2312"/>
                <w:sz w:val="32"/>
                <w:szCs w:val="32"/>
              </w:rPr>
              <w:t>年  月  日</w:t>
            </w:r>
          </w:p>
        </w:tc>
        <w:tc>
          <w:tcPr>
            <w:tcW w:w="2020" w:type="dxa"/>
            <w:gridSpan w:val="3"/>
            <w:vAlign w:val="center"/>
          </w:tcPr>
          <w:p>
            <w:pPr>
              <w:spacing w:line="400" w:lineRule="exact"/>
              <w:jc w:val="center"/>
              <w:rPr>
                <w:rFonts w:eastAsia="仿宋_GB2312"/>
                <w:b/>
                <w:sz w:val="28"/>
                <w:szCs w:val="28"/>
              </w:rPr>
            </w:pPr>
            <w:r>
              <w:rPr>
                <w:rFonts w:eastAsia="仿宋_GB2312"/>
                <w:b/>
                <w:sz w:val="28"/>
                <w:szCs w:val="28"/>
              </w:rPr>
              <w:t>刊登周期</w:t>
            </w:r>
          </w:p>
          <w:p>
            <w:pPr>
              <w:spacing w:line="400" w:lineRule="exact"/>
              <w:jc w:val="center"/>
              <w:rPr>
                <w:rFonts w:eastAsia="仿宋_GB2312"/>
                <w:b/>
                <w:sz w:val="28"/>
                <w:szCs w:val="28"/>
              </w:rPr>
            </w:pPr>
            <w:r>
              <w:rPr>
                <w:rFonts w:hint="eastAsia" w:eastAsia="仿宋_GB2312"/>
                <w:b/>
                <w:sz w:val="24"/>
                <w:szCs w:val="24"/>
              </w:rPr>
              <w:t>（发布总次数）</w:t>
            </w:r>
          </w:p>
        </w:tc>
        <w:tc>
          <w:tcPr>
            <w:tcW w:w="2687" w:type="dxa"/>
            <w:gridSpan w:val="3"/>
            <w:vAlign w:val="center"/>
          </w:tcPr>
          <w:p>
            <w:pPr>
              <w:jc w:val="left"/>
              <w:rPr>
                <w:rFonts w:eastAsia="仿宋_GB2312"/>
                <w:sz w:val="32"/>
                <w:szCs w:val="32"/>
              </w:rPr>
            </w:pPr>
            <w:r>
              <w:rPr>
                <w:rFonts w:hint="eastAsia" w:eastAsia="仿宋_GB2312"/>
                <w:kern w:val="0"/>
                <w:szCs w:val="21"/>
              </w:rPr>
              <w:t>新媒体栏目填写2021年度发布总次数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2" w:type="dxa"/>
            <w:gridSpan w:val="4"/>
            <w:vAlign w:val="center"/>
          </w:tcPr>
          <w:p>
            <w:pPr>
              <w:spacing w:line="400" w:lineRule="exact"/>
              <w:jc w:val="center"/>
              <w:rPr>
                <w:rFonts w:eastAsia="仿宋_GB2312"/>
                <w:b/>
                <w:sz w:val="28"/>
                <w:szCs w:val="28"/>
              </w:rPr>
            </w:pPr>
            <w:r>
              <w:rPr>
                <w:rFonts w:eastAsia="仿宋_GB2312"/>
                <w:b/>
                <w:sz w:val="28"/>
                <w:szCs w:val="28"/>
              </w:rPr>
              <w:t>刊登</w:t>
            </w:r>
            <w:r>
              <w:rPr>
                <w:rFonts w:hint="eastAsia" w:eastAsia="仿宋_GB2312"/>
                <w:b/>
                <w:sz w:val="28"/>
                <w:szCs w:val="28"/>
              </w:rPr>
              <w:t>（发布）</w:t>
            </w:r>
            <w:r>
              <w:rPr>
                <w:rFonts w:eastAsia="仿宋_GB2312"/>
                <w:b/>
                <w:sz w:val="28"/>
                <w:szCs w:val="28"/>
              </w:rPr>
              <w:t>单位</w:t>
            </w:r>
          </w:p>
        </w:tc>
        <w:tc>
          <w:tcPr>
            <w:tcW w:w="2496" w:type="dxa"/>
            <w:gridSpan w:val="3"/>
            <w:vAlign w:val="center"/>
          </w:tcPr>
          <w:p>
            <w:pPr>
              <w:jc w:val="left"/>
              <w:rPr>
                <w:rFonts w:eastAsia="仿宋_GB2312"/>
                <w:b/>
                <w:sz w:val="32"/>
                <w:szCs w:val="32"/>
              </w:rPr>
            </w:pPr>
          </w:p>
        </w:tc>
        <w:tc>
          <w:tcPr>
            <w:tcW w:w="2020" w:type="dxa"/>
            <w:gridSpan w:val="3"/>
            <w:vAlign w:val="center"/>
          </w:tcPr>
          <w:p>
            <w:pPr>
              <w:spacing w:line="400" w:lineRule="exact"/>
              <w:jc w:val="center"/>
              <w:rPr>
                <w:rFonts w:eastAsia="仿宋_GB2312"/>
                <w:b/>
                <w:sz w:val="28"/>
                <w:szCs w:val="28"/>
              </w:rPr>
            </w:pPr>
            <w:r>
              <w:rPr>
                <w:rFonts w:eastAsia="仿宋_GB2312"/>
                <w:b/>
                <w:sz w:val="28"/>
                <w:szCs w:val="28"/>
              </w:rPr>
              <w:t>刊登版面</w:t>
            </w:r>
          </w:p>
          <w:p>
            <w:pPr>
              <w:spacing w:line="400" w:lineRule="exact"/>
              <w:jc w:val="center"/>
              <w:rPr>
                <w:rFonts w:eastAsia="仿宋_GB2312"/>
                <w:b/>
                <w:sz w:val="28"/>
                <w:szCs w:val="28"/>
              </w:rPr>
            </w:pPr>
            <w:r>
              <w:rPr>
                <w:rFonts w:hint="eastAsia" w:eastAsia="仿宋_GB2312"/>
                <w:b/>
                <w:sz w:val="28"/>
                <w:szCs w:val="28"/>
              </w:rPr>
              <w:t>（发布平台）</w:t>
            </w:r>
          </w:p>
        </w:tc>
        <w:tc>
          <w:tcPr>
            <w:tcW w:w="2687" w:type="dxa"/>
            <w:gridSpan w:val="3"/>
            <w:vAlign w:val="center"/>
          </w:tcPr>
          <w:p>
            <w:pPr>
              <w:jc w:val="left"/>
              <w:rPr>
                <w:rFonts w:eastAsia="仿宋_GB2312"/>
                <w:sz w:val="32"/>
                <w:szCs w:val="32"/>
              </w:rPr>
            </w:pPr>
            <w:r>
              <w:rPr>
                <w:rFonts w:hint="eastAsia" w:eastAsia="仿宋_GB2312"/>
                <w:kern w:val="0"/>
                <w:szCs w:val="21"/>
              </w:rPr>
              <w:t>新媒体栏目填写发布平台，只填写一个主要平台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2" w:type="dxa"/>
            <w:gridSpan w:val="4"/>
            <w:vAlign w:val="center"/>
          </w:tcPr>
          <w:p>
            <w:pPr>
              <w:spacing w:line="600" w:lineRule="exact"/>
              <w:jc w:val="center"/>
              <w:rPr>
                <w:rFonts w:eastAsia="仿宋_GB2312"/>
                <w:b/>
                <w:sz w:val="28"/>
                <w:szCs w:val="28"/>
              </w:rPr>
            </w:pPr>
            <w:r>
              <w:rPr>
                <w:rFonts w:eastAsia="仿宋_GB2312"/>
                <w:b/>
                <w:sz w:val="28"/>
                <w:szCs w:val="28"/>
              </w:rPr>
              <w:t>主创人员</w:t>
            </w:r>
          </w:p>
        </w:tc>
        <w:tc>
          <w:tcPr>
            <w:tcW w:w="2496" w:type="dxa"/>
            <w:gridSpan w:val="3"/>
            <w:vAlign w:val="center"/>
          </w:tcPr>
          <w:p>
            <w:pPr>
              <w:spacing w:line="600" w:lineRule="exact"/>
              <w:jc w:val="center"/>
              <w:rPr>
                <w:rFonts w:eastAsia="仿宋_GB2312"/>
                <w:b/>
                <w:sz w:val="32"/>
                <w:szCs w:val="32"/>
              </w:rPr>
            </w:pPr>
          </w:p>
        </w:tc>
        <w:tc>
          <w:tcPr>
            <w:tcW w:w="2020" w:type="dxa"/>
            <w:gridSpan w:val="3"/>
            <w:vAlign w:val="center"/>
          </w:tcPr>
          <w:p>
            <w:pPr>
              <w:spacing w:line="600" w:lineRule="exact"/>
              <w:jc w:val="center"/>
              <w:rPr>
                <w:rFonts w:eastAsia="仿宋_GB2312"/>
                <w:b/>
                <w:sz w:val="28"/>
                <w:szCs w:val="28"/>
              </w:rPr>
            </w:pPr>
            <w:r>
              <w:rPr>
                <w:rFonts w:eastAsia="仿宋_GB2312"/>
                <w:b/>
                <w:sz w:val="28"/>
                <w:szCs w:val="28"/>
              </w:rPr>
              <w:t>编</w:t>
            </w:r>
            <w:r>
              <w:rPr>
                <w:rFonts w:hint="eastAsia" w:eastAsia="仿宋_GB2312"/>
                <w:b/>
                <w:sz w:val="28"/>
                <w:szCs w:val="28"/>
              </w:rPr>
              <w:t xml:space="preserve">    </w:t>
            </w:r>
            <w:r>
              <w:rPr>
                <w:rFonts w:eastAsia="仿宋_GB2312"/>
                <w:b/>
                <w:sz w:val="28"/>
                <w:szCs w:val="28"/>
              </w:rPr>
              <w:t>辑</w:t>
            </w:r>
          </w:p>
        </w:tc>
        <w:tc>
          <w:tcPr>
            <w:tcW w:w="2687" w:type="dxa"/>
            <w:gridSpan w:val="3"/>
            <w:vAlign w:val="center"/>
          </w:tcPr>
          <w:p>
            <w:pPr>
              <w:jc w:val="left"/>
              <w:rPr>
                <w:rFonts w:eastAsia="仿宋_GB2312"/>
                <w:sz w:val="32"/>
                <w:szCs w:val="32"/>
              </w:rPr>
            </w:pPr>
            <w:r>
              <w:rPr>
                <w:rFonts w:eastAsia="仿宋_GB2312"/>
                <w:kern w:val="0"/>
                <w:szCs w:val="21"/>
              </w:rPr>
              <w:t>附稿签或采编系统发稿流程截图。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9" w:type="dxa"/>
            <w:gridSpan w:val="6"/>
            <w:vAlign w:val="center"/>
          </w:tcPr>
          <w:p>
            <w:pPr>
              <w:spacing w:line="400" w:lineRule="exact"/>
              <w:rPr>
                <w:rFonts w:eastAsia="仿宋_GB2312"/>
                <w:b/>
                <w:sz w:val="32"/>
                <w:szCs w:val="32"/>
              </w:rPr>
            </w:pPr>
            <w:r>
              <w:rPr>
                <w:rFonts w:eastAsia="仿宋_GB2312"/>
                <w:b/>
                <w:sz w:val="28"/>
                <w:szCs w:val="28"/>
              </w:rPr>
              <w:t>自荐作品所获奖项名称</w:t>
            </w:r>
            <w:r>
              <w:rPr>
                <w:rFonts w:eastAsia="仿宋_GB2312"/>
                <w:sz w:val="24"/>
              </w:rPr>
              <w:t>市级以上或省直新闻单位社（台）级新闻奖</w:t>
            </w:r>
          </w:p>
        </w:tc>
        <w:tc>
          <w:tcPr>
            <w:tcW w:w="4846" w:type="dxa"/>
            <w:gridSpan w:val="7"/>
            <w:vAlign w:val="center"/>
          </w:tcPr>
          <w:p>
            <w:pPr>
              <w:spacing w:line="6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1198" w:type="dxa"/>
            <w:gridSpan w:val="2"/>
            <w:vAlign w:val="center"/>
          </w:tcPr>
          <w:p>
            <w:pPr>
              <w:adjustRightInd w:val="0"/>
              <w:snapToGrid w:val="0"/>
              <w:jc w:val="center"/>
              <w:rPr>
                <w:rFonts w:eastAsia="仿宋_GB2312"/>
                <w:b/>
                <w:bCs/>
                <w:sz w:val="28"/>
                <w:szCs w:val="28"/>
              </w:rPr>
            </w:pPr>
            <w:r>
              <w:rPr>
                <w:rFonts w:eastAsia="仿宋_GB2312"/>
                <w:b/>
                <w:bCs/>
                <w:sz w:val="28"/>
                <w:szCs w:val="28"/>
              </w:rPr>
              <w:t>专栏</w:t>
            </w:r>
          </w:p>
          <w:p>
            <w:pPr>
              <w:adjustRightInd w:val="0"/>
              <w:snapToGrid w:val="0"/>
              <w:jc w:val="center"/>
              <w:rPr>
                <w:rFonts w:eastAsia="仿宋_GB2312"/>
                <w:b/>
                <w:bCs/>
                <w:sz w:val="28"/>
                <w:szCs w:val="28"/>
              </w:rPr>
            </w:pPr>
            <w:r>
              <w:rPr>
                <w:rFonts w:eastAsia="仿宋_GB2312"/>
                <w:b/>
                <w:bCs/>
                <w:sz w:val="28"/>
                <w:szCs w:val="28"/>
              </w:rPr>
              <w:t>简介</w:t>
            </w:r>
          </w:p>
        </w:tc>
        <w:tc>
          <w:tcPr>
            <w:tcW w:w="7797" w:type="dxa"/>
            <w:gridSpan w:val="11"/>
            <w:vAlign w:val="center"/>
          </w:tcPr>
          <w:p>
            <w:pPr>
              <w:adjustRightInd w:val="0"/>
              <w:spacing w:line="240" w:lineRule="atLeast"/>
              <w:jc w:val="left"/>
              <w:rPr>
                <w:rFonts w:eastAsia="仿宋_GB2312"/>
                <w:sz w:val="32"/>
                <w:szCs w:val="32"/>
              </w:rPr>
            </w:pPr>
            <w:r>
              <w:rPr>
                <w:rFonts w:hint="eastAsia" w:eastAsia="仿宋_GB2312"/>
                <w:kern w:val="0"/>
                <w:szCs w:val="21"/>
              </w:rPr>
              <w:t xml:space="preserve">    </w:t>
            </w:r>
            <w:r>
              <w:rPr>
                <w:rFonts w:eastAsia="仿宋_GB2312"/>
                <w:kern w:val="0"/>
                <w:szCs w:val="21"/>
              </w:rPr>
              <w:t>包括专栏定位、作品评介、形式体裁、风格特点、受众反映、社会效果、媒体融合报道情况和应用新媒体情况等。不超过2000字，可另附页。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198" w:type="dxa"/>
            <w:gridSpan w:val="2"/>
            <w:vAlign w:val="center"/>
          </w:tcPr>
          <w:p>
            <w:pPr>
              <w:adjustRightInd w:val="0"/>
              <w:snapToGrid w:val="0"/>
              <w:jc w:val="center"/>
              <w:rPr>
                <w:rFonts w:eastAsia="仿宋_GB2312"/>
                <w:b/>
                <w:bCs/>
                <w:sz w:val="28"/>
                <w:szCs w:val="28"/>
              </w:rPr>
            </w:pPr>
            <w:r>
              <w:rPr>
                <w:rFonts w:hint="eastAsia" w:eastAsia="仿宋_GB2312"/>
                <w:b/>
                <w:bCs/>
                <w:sz w:val="28"/>
                <w:szCs w:val="28"/>
              </w:rPr>
              <w:t>社会</w:t>
            </w:r>
          </w:p>
          <w:p>
            <w:pPr>
              <w:adjustRightInd w:val="0"/>
              <w:snapToGrid w:val="0"/>
              <w:jc w:val="center"/>
              <w:rPr>
                <w:rFonts w:eastAsia="仿宋_GB2312"/>
                <w:b/>
                <w:bCs/>
                <w:sz w:val="28"/>
                <w:szCs w:val="28"/>
              </w:rPr>
            </w:pPr>
            <w:r>
              <w:rPr>
                <w:rFonts w:hint="eastAsia" w:eastAsia="仿宋_GB2312"/>
                <w:b/>
                <w:bCs/>
                <w:sz w:val="28"/>
                <w:szCs w:val="28"/>
              </w:rPr>
              <w:t>效果</w:t>
            </w:r>
          </w:p>
        </w:tc>
        <w:tc>
          <w:tcPr>
            <w:tcW w:w="7797" w:type="dxa"/>
            <w:gridSpan w:val="11"/>
            <w:vAlign w:val="center"/>
          </w:tcPr>
          <w:p>
            <w:pPr>
              <w:adjustRightInd w:val="0"/>
              <w:spacing w:line="240" w:lineRule="atLeast"/>
              <w:jc w:val="left"/>
              <w:rPr>
                <w:rFonts w:eastAsia="仿宋_GB2312"/>
                <w:kern w:val="0"/>
                <w:szCs w:val="21"/>
              </w:rPr>
            </w:pPr>
            <w:r>
              <w:rPr>
                <w:rFonts w:hint="eastAsia" w:eastAsia="仿宋_GB2312"/>
                <w:kern w:val="0"/>
                <w:szCs w:val="21"/>
              </w:rPr>
              <w:t xml:space="preserve">    新媒体专栏请在此栏内填报专栏的社会影响等情况（500字以内）。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198" w:type="dxa"/>
            <w:gridSpan w:val="2"/>
            <w:vAlign w:val="center"/>
          </w:tcPr>
          <w:p>
            <w:pPr>
              <w:adjustRightInd w:val="0"/>
              <w:snapToGrid w:val="0"/>
              <w:spacing w:line="240" w:lineRule="atLeast"/>
              <w:jc w:val="center"/>
              <w:rPr>
                <w:rFonts w:eastAsia="仿宋_GB2312"/>
                <w:b/>
                <w:color w:val="000000"/>
                <w:sz w:val="28"/>
              </w:rPr>
            </w:pPr>
            <w:r>
              <w:rPr>
                <w:rFonts w:hint="eastAsia" w:eastAsia="仿宋_GB2312"/>
                <w:b/>
                <w:color w:val="000000"/>
                <w:sz w:val="28"/>
              </w:rPr>
              <w:t>全媒体传播实 效</w:t>
            </w:r>
          </w:p>
        </w:tc>
        <w:tc>
          <w:tcPr>
            <w:tcW w:w="7797" w:type="dxa"/>
            <w:gridSpan w:val="11"/>
            <w:vAlign w:val="center"/>
          </w:tcPr>
          <w:p>
            <w:pPr>
              <w:adjustRightInd w:val="0"/>
              <w:spacing w:line="240" w:lineRule="atLeast"/>
              <w:ind w:firstLine="420" w:firstLineChars="200"/>
              <w:jc w:val="left"/>
              <w:rPr>
                <w:rFonts w:eastAsia="仿宋_GB2312"/>
                <w:color w:val="000000"/>
                <w:szCs w:val="21"/>
                <w:lang w:bidi="zh-CN"/>
              </w:rPr>
            </w:pPr>
            <w:r>
              <w:rPr>
                <w:rFonts w:hint="eastAsia" w:eastAsia="仿宋_GB2312"/>
                <w:color w:val="000000"/>
                <w:szCs w:val="21"/>
                <w:lang w:bidi="zh-CN"/>
              </w:rPr>
              <w:t>请在此栏内填报作品的生产方式与制作流程，传播平台、渠道，以及作品点击量、转发量、受众参与度等情况。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1198" w:type="dxa"/>
            <w:gridSpan w:val="2"/>
            <w:vAlign w:val="center"/>
          </w:tcPr>
          <w:p>
            <w:pPr>
              <w:adjustRightInd w:val="0"/>
              <w:snapToGrid w:val="0"/>
              <w:jc w:val="center"/>
              <w:rPr>
                <w:rFonts w:eastAsia="仿宋_GB2312"/>
                <w:b/>
                <w:bCs/>
                <w:sz w:val="28"/>
                <w:szCs w:val="28"/>
              </w:rPr>
            </w:pPr>
            <w:r>
              <w:rPr>
                <w:rFonts w:eastAsia="仿宋_GB2312"/>
                <w:b/>
                <w:bCs/>
                <w:sz w:val="28"/>
                <w:szCs w:val="28"/>
              </w:rPr>
              <w:t>推荐</w:t>
            </w:r>
          </w:p>
          <w:p>
            <w:pPr>
              <w:adjustRightInd w:val="0"/>
              <w:snapToGrid w:val="0"/>
              <w:jc w:val="center"/>
              <w:rPr>
                <w:rFonts w:eastAsia="仿宋_GB2312"/>
                <w:b/>
                <w:bCs/>
                <w:sz w:val="28"/>
                <w:szCs w:val="28"/>
              </w:rPr>
            </w:pPr>
            <w:r>
              <w:rPr>
                <w:rFonts w:eastAsia="仿宋_GB2312"/>
                <w:b/>
                <w:bCs/>
                <w:sz w:val="28"/>
                <w:szCs w:val="28"/>
              </w:rPr>
              <w:t>理由</w:t>
            </w:r>
          </w:p>
        </w:tc>
        <w:tc>
          <w:tcPr>
            <w:tcW w:w="5110" w:type="dxa"/>
            <w:gridSpan w:val="8"/>
            <w:vAlign w:val="bottom"/>
          </w:tcPr>
          <w:p>
            <w:pPr>
              <w:spacing w:line="320" w:lineRule="exact"/>
              <w:jc w:val="center"/>
              <w:rPr>
                <w:rFonts w:eastAsia="仿宋_GB2312"/>
                <w:b/>
                <w:kern w:val="0"/>
                <w:sz w:val="28"/>
                <w:szCs w:val="28"/>
              </w:rPr>
            </w:pPr>
            <w:r>
              <w:rPr>
                <w:rFonts w:eastAsia="仿宋_GB2312"/>
                <w:b/>
                <w:kern w:val="0"/>
                <w:sz w:val="28"/>
                <w:szCs w:val="28"/>
              </w:rPr>
              <w:t>推荐人签名：</w:t>
            </w:r>
          </w:p>
          <w:p>
            <w:pPr>
              <w:spacing w:line="320" w:lineRule="exact"/>
              <w:jc w:val="right"/>
              <w:rPr>
                <w:rFonts w:eastAsia="仿宋_GB2312"/>
                <w:b/>
                <w:kern w:val="0"/>
                <w:sz w:val="28"/>
                <w:szCs w:val="28"/>
              </w:rPr>
            </w:pPr>
          </w:p>
          <w:p>
            <w:pPr>
              <w:spacing w:line="320" w:lineRule="exact"/>
              <w:ind w:firstLine="1405" w:firstLineChars="500"/>
              <w:rPr>
                <w:rFonts w:eastAsia="仿宋_GB2312"/>
                <w:kern w:val="0"/>
                <w:sz w:val="28"/>
                <w:szCs w:val="28"/>
              </w:rPr>
            </w:pPr>
            <w:r>
              <w:rPr>
                <w:rFonts w:eastAsia="仿宋_GB2312"/>
                <w:b/>
                <w:kern w:val="0"/>
                <w:sz w:val="28"/>
                <w:szCs w:val="28"/>
              </w:rPr>
              <w:t xml:space="preserve">                            </w:t>
            </w:r>
          </w:p>
          <w:p>
            <w:pPr>
              <w:spacing w:line="320" w:lineRule="exact"/>
              <w:ind w:firstLine="413" w:firstLineChars="147"/>
              <w:jc w:val="right"/>
              <w:rPr>
                <w:rFonts w:eastAsia="仿宋_GB2312"/>
                <w:b/>
                <w:kern w:val="0"/>
                <w:sz w:val="28"/>
                <w:szCs w:val="28"/>
              </w:rPr>
            </w:pPr>
            <w:r>
              <w:rPr>
                <w:rFonts w:eastAsia="仿宋_GB2312"/>
                <w:b/>
                <w:kern w:val="0"/>
                <w:sz w:val="28"/>
                <w:szCs w:val="28"/>
              </w:rPr>
              <w:t xml:space="preserve">            </w:t>
            </w:r>
            <w:r>
              <w:rPr>
                <w:rFonts w:eastAsia="仿宋_GB2312"/>
                <w:b/>
                <w:sz w:val="28"/>
              </w:rPr>
              <w:t>20</w:t>
            </w:r>
            <w:r>
              <w:rPr>
                <w:rFonts w:hint="eastAsia" w:eastAsia="仿宋_GB2312"/>
                <w:b/>
                <w:sz w:val="28"/>
              </w:rPr>
              <w:t>22</w:t>
            </w:r>
            <w:r>
              <w:rPr>
                <w:rFonts w:eastAsia="仿宋_GB2312"/>
                <w:b/>
                <w:kern w:val="0"/>
                <w:sz w:val="28"/>
                <w:szCs w:val="28"/>
              </w:rPr>
              <w:t>年  月  日</w:t>
            </w:r>
          </w:p>
        </w:tc>
        <w:tc>
          <w:tcPr>
            <w:tcW w:w="2687" w:type="dxa"/>
            <w:gridSpan w:val="3"/>
            <w:vAlign w:val="bottom"/>
          </w:tcPr>
          <w:p>
            <w:pPr>
              <w:spacing w:line="320" w:lineRule="exact"/>
              <w:ind w:firstLine="70" w:firstLineChars="25"/>
              <w:rPr>
                <w:rFonts w:eastAsia="仿宋_GB2312"/>
                <w:b/>
                <w:kern w:val="0"/>
                <w:sz w:val="28"/>
                <w:szCs w:val="28"/>
              </w:rPr>
            </w:pPr>
            <w:r>
              <w:rPr>
                <w:rFonts w:eastAsia="仿宋_GB2312"/>
                <w:b/>
                <w:kern w:val="0"/>
                <w:sz w:val="28"/>
                <w:szCs w:val="28"/>
              </w:rPr>
              <w:t>自荐人签名：</w:t>
            </w:r>
          </w:p>
          <w:p>
            <w:pPr>
              <w:spacing w:line="320" w:lineRule="exact"/>
              <w:rPr>
                <w:rFonts w:eastAsia="仿宋_GB2312"/>
                <w:b/>
                <w:kern w:val="0"/>
                <w:sz w:val="28"/>
                <w:szCs w:val="28"/>
              </w:rPr>
            </w:pPr>
            <w:r>
              <w:rPr>
                <w:rFonts w:eastAsia="仿宋_GB2312"/>
                <w:b/>
                <w:sz w:val="28"/>
              </w:rPr>
              <w:t>20</w:t>
            </w:r>
            <w:r>
              <w:rPr>
                <w:rFonts w:hint="eastAsia" w:eastAsia="仿宋_GB2312"/>
                <w:b/>
                <w:sz w:val="28"/>
              </w:rPr>
              <w:t>22</w:t>
            </w:r>
            <w:r>
              <w:rPr>
                <w:rFonts w:eastAsia="仿宋_GB2312"/>
                <w:b/>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49" w:type="dxa"/>
            <w:gridSpan w:val="3"/>
            <w:vAlign w:val="center"/>
          </w:tcPr>
          <w:p>
            <w:pPr>
              <w:spacing w:line="360" w:lineRule="exact"/>
              <w:jc w:val="center"/>
              <w:rPr>
                <w:rFonts w:eastAsia="仿宋_GB2312"/>
                <w:spacing w:val="-23"/>
                <w:w w:val="90"/>
                <w:kern w:val="0"/>
                <w:sz w:val="28"/>
                <w:szCs w:val="28"/>
              </w:rPr>
            </w:pPr>
            <w:r>
              <w:rPr>
                <w:rFonts w:eastAsia="仿宋_GB2312"/>
                <w:b/>
                <w:color w:val="000000"/>
                <w:spacing w:val="-23"/>
                <w:kern w:val="0"/>
                <w:sz w:val="28"/>
                <w:szCs w:val="28"/>
              </w:rPr>
              <w:t>推荐人姓名</w:t>
            </w:r>
          </w:p>
        </w:tc>
        <w:tc>
          <w:tcPr>
            <w:tcW w:w="1279" w:type="dxa"/>
            <w:gridSpan w:val="2"/>
            <w:vAlign w:val="center"/>
          </w:tcPr>
          <w:p>
            <w:pPr>
              <w:spacing w:line="360" w:lineRule="exact"/>
              <w:jc w:val="center"/>
              <w:rPr>
                <w:rFonts w:eastAsia="仿宋_GB2312"/>
                <w:w w:val="90"/>
                <w:sz w:val="28"/>
                <w:szCs w:val="28"/>
              </w:rPr>
            </w:pPr>
          </w:p>
        </w:tc>
        <w:tc>
          <w:tcPr>
            <w:tcW w:w="1421" w:type="dxa"/>
            <w:vAlign w:val="center"/>
          </w:tcPr>
          <w:p>
            <w:pPr>
              <w:spacing w:line="360" w:lineRule="exact"/>
              <w:jc w:val="center"/>
              <w:rPr>
                <w:rFonts w:eastAsia="仿宋_GB2312"/>
                <w:b/>
                <w:color w:val="000000"/>
                <w:spacing w:val="-23"/>
                <w:kern w:val="0"/>
                <w:sz w:val="28"/>
                <w:szCs w:val="28"/>
              </w:rPr>
            </w:pPr>
            <w:r>
              <w:rPr>
                <w:rFonts w:eastAsia="仿宋_GB2312"/>
                <w:b/>
                <w:color w:val="000000"/>
                <w:spacing w:val="-23"/>
                <w:kern w:val="0"/>
                <w:sz w:val="28"/>
                <w:szCs w:val="28"/>
              </w:rPr>
              <w:t>单位及职称</w:t>
            </w:r>
          </w:p>
        </w:tc>
        <w:tc>
          <w:tcPr>
            <w:tcW w:w="2367" w:type="dxa"/>
            <w:gridSpan w:val="5"/>
            <w:vAlign w:val="center"/>
          </w:tcPr>
          <w:p>
            <w:pPr>
              <w:spacing w:line="360" w:lineRule="exact"/>
              <w:jc w:val="center"/>
              <w:rPr>
                <w:rFonts w:eastAsia="仿宋_GB2312"/>
                <w:w w:val="90"/>
                <w:sz w:val="28"/>
                <w:szCs w:val="28"/>
              </w:rPr>
            </w:pPr>
          </w:p>
        </w:tc>
        <w:tc>
          <w:tcPr>
            <w:tcW w:w="1053" w:type="dxa"/>
            <w:vAlign w:val="center"/>
          </w:tcPr>
          <w:p>
            <w:pPr>
              <w:spacing w:line="360" w:lineRule="exact"/>
              <w:jc w:val="center"/>
              <w:rPr>
                <w:rFonts w:eastAsia="仿宋_GB2312"/>
                <w:sz w:val="28"/>
                <w:szCs w:val="28"/>
              </w:rPr>
            </w:pPr>
            <w:r>
              <w:rPr>
                <w:rFonts w:eastAsia="仿宋_GB2312"/>
                <w:b/>
                <w:color w:val="000000"/>
                <w:sz w:val="28"/>
                <w:szCs w:val="28"/>
              </w:rPr>
              <w:t>手机</w:t>
            </w:r>
          </w:p>
        </w:tc>
        <w:tc>
          <w:tcPr>
            <w:tcW w:w="1426" w:type="dxa"/>
            <w:vAlign w:val="center"/>
          </w:tcPr>
          <w:p>
            <w:pPr>
              <w:spacing w:line="360" w:lineRule="exact"/>
              <w:jc w:val="center"/>
              <w:rPr>
                <w:rFonts w:eastAsia="仿宋_GB2312"/>
                <w:spacing w:val="-24"/>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49" w:type="dxa"/>
            <w:gridSpan w:val="3"/>
            <w:vAlign w:val="center"/>
          </w:tcPr>
          <w:p>
            <w:pPr>
              <w:spacing w:line="360" w:lineRule="exact"/>
              <w:jc w:val="center"/>
              <w:rPr>
                <w:rFonts w:eastAsia="仿宋_GB2312"/>
                <w:spacing w:val="-23"/>
                <w:w w:val="90"/>
                <w:kern w:val="0"/>
                <w:sz w:val="28"/>
                <w:szCs w:val="28"/>
              </w:rPr>
            </w:pPr>
            <w:r>
              <w:rPr>
                <w:rFonts w:eastAsia="仿宋_GB2312"/>
                <w:b/>
                <w:color w:val="000000"/>
                <w:spacing w:val="-23"/>
                <w:kern w:val="0"/>
                <w:sz w:val="28"/>
                <w:szCs w:val="28"/>
              </w:rPr>
              <w:t>推荐人姓名</w:t>
            </w:r>
          </w:p>
        </w:tc>
        <w:tc>
          <w:tcPr>
            <w:tcW w:w="1279" w:type="dxa"/>
            <w:gridSpan w:val="2"/>
            <w:vAlign w:val="center"/>
          </w:tcPr>
          <w:p>
            <w:pPr>
              <w:spacing w:line="360" w:lineRule="exact"/>
              <w:jc w:val="center"/>
              <w:rPr>
                <w:rFonts w:eastAsia="仿宋_GB2312"/>
                <w:w w:val="90"/>
                <w:sz w:val="28"/>
                <w:szCs w:val="28"/>
              </w:rPr>
            </w:pPr>
          </w:p>
        </w:tc>
        <w:tc>
          <w:tcPr>
            <w:tcW w:w="1421" w:type="dxa"/>
            <w:vAlign w:val="center"/>
          </w:tcPr>
          <w:p>
            <w:pPr>
              <w:spacing w:line="360" w:lineRule="exact"/>
              <w:jc w:val="center"/>
              <w:rPr>
                <w:rFonts w:eastAsia="仿宋_GB2312"/>
                <w:b/>
                <w:color w:val="000000"/>
                <w:spacing w:val="-23"/>
                <w:kern w:val="0"/>
                <w:sz w:val="28"/>
                <w:szCs w:val="28"/>
              </w:rPr>
            </w:pPr>
            <w:r>
              <w:rPr>
                <w:rFonts w:eastAsia="仿宋_GB2312"/>
                <w:b/>
                <w:color w:val="000000"/>
                <w:spacing w:val="-23"/>
                <w:kern w:val="0"/>
                <w:sz w:val="28"/>
                <w:szCs w:val="28"/>
              </w:rPr>
              <w:t>单位及职称</w:t>
            </w:r>
          </w:p>
        </w:tc>
        <w:tc>
          <w:tcPr>
            <w:tcW w:w="2367" w:type="dxa"/>
            <w:gridSpan w:val="5"/>
            <w:vAlign w:val="center"/>
          </w:tcPr>
          <w:p>
            <w:pPr>
              <w:spacing w:line="360" w:lineRule="exact"/>
              <w:jc w:val="center"/>
              <w:rPr>
                <w:rFonts w:eastAsia="仿宋_GB2312"/>
                <w:w w:val="90"/>
                <w:sz w:val="28"/>
                <w:szCs w:val="28"/>
              </w:rPr>
            </w:pPr>
          </w:p>
        </w:tc>
        <w:tc>
          <w:tcPr>
            <w:tcW w:w="1053" w:type="dxa"/>
            <w:vAlign w:val="center"/>
          </w:tcPr>
          <w:p>
            <w:pPr>
              <w:spacing w:line="360" w:lineRule="exact"/>
              <w:jc w:val="center"/>
              <w:rPr>
                <w:rFonts w:eastAsia="仿宋_GB2312"/>
                <w:sz w:val="28"/>
                <w:szCs w:val="28"/>
              </w:rPr>
            </w:pPr>
            <w:r>
              <w:rPr>
                <w:rFonts w:eastAsia="仿宋_GB2312"/>
                <w:b/>
                <w:color w:val="000000"/>
                <w:sz w:val="28"/>
                <w:szCs w:val="28"/>
              </w:rPr>
              <w:t>手机</w:t>
            </w:r>
          </w:p>
        </w:tc>
        <w:tc>
          <w:tcPr>
            <w:tcW w:w="1426" w:type="dxa"/>
            <w:vAlign w:val="center"/>
          </w:tcPr>
          <w:p>
            <w:pPr>
              <w:spacing w:line="360" w:lineRule="exact"/>
              <w:jc w:val="center"/>
              <w:rPr>
                <w:rFonts w:eastAsia="仿宋_GB2312"/>
                <w:spacing w:val="-24"/>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49" w:type="dxa"/>
            <w:gridSpan w:val="3"/>
            <w:vAlign w:val="center"/>
          </w:tcPr>
          <w:p>
            <w:pPr>
              <w:spacing w:line="360" w:lineRule="exact"/>
              <w:jc w:val="center"/>
              <w:rPr>
                <w:rFonts w:eastAsia="仿宋_GB2312"/>
                <w:spacing w:val="-23"/>
                <w:w w:val="90"/>
                <w:kern w:val="0"/>
                <w:sz w:val="28"/>
                <w:szCs w:val="28"/>
              </w:rPr>
            </w:pPr>
            <w:r>
              <w:rPr>
                <w:rFonts w:eastAsia="仿宋_GB2312"/>
                <w:b/>
                <w:color w:val="000000"/>
                <w:spacing w:val="-23"/>
                <w:kern w:val="0"/>
                <w:sz w:val="28"/>
                <w:szCs w:val="28"/>
              </w:rPr>
              <w:t>自荐人姓名</w:t>
            </w:r>
          </w:p>
        </w:tc>
        <w:tc>
          <w:tcPr>
            <w:tcW w:w="1279" w:type="dxa"/>
            <w:gridSpan w:val="2"/>
            <w:vAlign w:val="center"/>
          </w:tcPr>
          <w:p>
            <w:pPr>
              <w:spacing w:line="360" w:lineRule="exact"/>
              <w:jc w:val="center"/>
              <w:rPr>
                <w:rFonts w:eastAsia="仿宋_GB2312"/>
                <w:w w:val="90"/>
                <w:sz w:val="28"/>
                <w:szCs w:val="28"/>
              </w:rPr>
            </w:pPr>
          </w:p>
        </w:tc>
        <w:tc>
          <w:tcPr>
            <w:tcW w:w="1421" w:type="dxa"/>
            <w:vAlign w:val="center"/>
          </w:tcPr>
          <w:p>
            <w:pPr>
              <w:spacing w:line="360" w:lineRule="exact"/>
              <w:jc w:val="center"/>
              <w:rPr>
                <w:rFonts w:eastAsia="仿宋_GB2312"/>
                <w:b/>
                <w:color w:val="000000"/>
                <w:spacing w:val="-23"/>
                <w:kern w:val="0"/>
                <w:sz w:val="28"/>
                <w:szCs w:val="28"/>
              </w:rPr>
            </w:pPr>
            <w:r>
              <w:rPr>
                <w:rFonts w:eastAsia="仿宋_GB2312"/>
                <w:b/>
                <w:color w:val="000000"/>
                <w:spacing w:val="-23"/>
                <w:kern w:val="0"/>
                <w:sz w:val="28"/>
                <w:szCs w:val="28"/>
              </w:rPr>
              <w:t>单位及职务</w:t>
            </w:r>
          </w:p>
        </w:tc>
        <w:tc>
          <w:tcPr>
            <w:tcW w:w="2367" w:type="dxa"/>
            <w:gridSpan w:val="5"/>
            <w:vAlign w:val="center"/>
          </w:tcPr>
          <w:p>
            <w:pPr>
              <w:spacing w:line="360" w:lineRule="exact"/>
              <w:jc w:val="center"/>
              <w:rPr>
                <w:rFonts w:eastAsia="仿宋_GB2312"/>
                <w:w w:val="90"/>
                <w:sz w:val="28"/>
                <w:szCs w:val="28"/>
              </w:rPr>
            </w:pPr>
          </w:p>
        </w:tc>
        <w:tc>
          <w:tcPr>
            <w:tcW w:w="1053" w:type="dxa"/>
            <w:vAlign w:val="center"/>
          </w:tcPr>
          <w:p>
            <w:pPr>
              <w:spacing w:line="360" w:lineRule="exact"/>
              <w:jc w:val="center"/>
              <w:rPr>
                <w:rFonts w:eastAsia="仿宋_GB2312"/>
                <w:sz w:val="28"/>
                <w:szCs w:val="28"/>
              </w:rPr>
            </w:pPr>
            <w:r>
              <w:rPr>
                <w:rFonts w:eastAsia="仿宋_GB2312"/>
                <w:b/>
                <w:color w:val="000000"/>
                <w:sz w:val="28"/>
                <w:szCs w:val="28"/>
              </w:rPr>
              <w:t>手机</w:t>
            </w:r>
          </w:p>
        </w:tc>
        <w:tc>
          <w:tcPr>
            <w:tcW w:w="1426" w:type="dxa"/>
            <w:vAlign w:val="center"/>
          </w:tcPr>
          <w:p>
            <w:pPr>
              <w:spacing w:line="360" w:lineRule="exact"/>
              <w:jc w:val="center"/>
              <w:rPr>
                <w:rFonts w:eastAsia="仿宋_GB2312"/>
                <w:spacing w:val="-24"/>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49" w:type="dxa"/>
            <w:vAlign w:val="center"/>
          </w:tcPr>
          <w:p>
            <w:pPr>
              <w:spacing w:line="360" w:lineRule="exact"/>
              <w:jc w:val="center"/>
              <w:rPr>
                <w:rFonts w:eastAsia="仿宋_GB2312"/>
                <w:spacing w:val="-24"/>
                <w:sz w:val="28"/>
                <w:szCs w:val="28"/>
              </w:rPr>
            </w:pPr>
            <w:r>
              <w:rPr>
                <w:rFonts w:eastAsia="仿宋_GB2312"/>
                <w:b/>
                <w:color w:val="000000"/>
                <w:sz w:val="28"/>
                <w:szCs w:val="28"/>
              </w:rPr>
              <w:t>电话</w:t>
            </w:r>
          </w:p>
        </w:tc>
        <w:tc>
          <w:tcPr>
            <w:tcW w:w="1679" w:type="dxa"/>
            <w:gridSpan w:val="4"/>
            <w:vAlign w:val="center"/>
          </w:tcPr>
          <w:p>
            <w:pPr>
              <w:spacing w:line="360" w:lineRule="exact"/>
              <w:jc w:val="center"/>
              <w:rPr>
                <w:rFonts w:eastAsia="仿宋_GB2312"/>
                <w:sz w:val="28"/>
                <w:szCs w:val="28"/>
              </w:rPr>
            </w:pPr>
          </w:p>
        </w:tc>
        <w:tc>
          <w:tcPr>
            <w:tcW w:w="1421" w:type="dxa"/>
            <w:vAlign w:val="center"/>
          </w:tcPr>
          <w:p>
            <w:pPr>
              <w:spacing w:line="360" w:lineRule="exact"/>
              <w:jc w:val="center"/>
              <w:rPr>
                <w:sz w:val="28"/>
                <w:szCs w:val="28"/>
              </w:rPr>
            </w:pPr>
            <w:r>
              <w:rPr>
                <w:rFonts w:eastAsia="仿宋_GB2312"/>
                <w:b/>
                <w:bCs/>
                <w:color w:val="000000"/>
                <w:sz w:val="28"/>
                <w:szCs w:val="28"/>
              </w:rPr>
              <w:t>E-mail</w:t>
            </w:r>
          </w:p>
        </w:tc>
        <w:tc>
          <w:tcPr>
            <w:tcW w:w="4846" w:type="dxa"/>
            <w:gridSpan w:val="7"/>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49" w:type="dxa"/>
            <w:vAlign w:val="center"/>
          </w:tcPr>
          <w:p>
            <w:pPr>
              <w:spacing w:line="360" w:lineRule="exact"/>
              <w:jc w:val="center"/>
              <w:rPr>
                <w:rFonts w:eastAsia="仿宋_GB2312"/>
                <w:sz w:val="28"/>
                <w:szCs w:val="28"/>
              </w:rPr>
            </w:pPr>
            <w:r>
              <w:rPr>
                <w:rFonts w:eastAsia="仿宋_GB2312"/>
                <w:b/>
                <w:color w:val="000000"/>
                <w:sz w:val="28"/>
                <w:szCs w:val="28"/>
              </w:rPr>
              <w:t>地址</w:t>
            </w:r>
          </w:p>
        </w:tc>
        <w:tc>
          <w:tcPr>
            <w:tcW w:w="3797" w:type="dxa"/>
            <w:gridSpan w:val="7"/>
            <w:vAlign w:val="center"/>
          </w:tcPr>
          <w:p>
            <w:pPr>
              <w:spacing w:line="360" w:lineRule="exact"/>
              <w:jc w:val="center"/>
              <w:rPr>
                <w:rFonts w:eastAsia="仿宋_GB2312"/>
                <w:sz w:val="28"/>
                <w:szCs w:val="28"/>
              </w:rPr>
            </w:pPr>
          </w:p>
        </w:tc>
        <w:tc>
          <w:tcPr>
            <w:tcW w:w="1084" w:type="dxa"/>
            <w:vAlign w:val="center"/>
          </w:tcPr>
          <w:p>
            <w:pPr>
              <w:spacing w:line="360" w:lineRule="exact"/>
              <w:jc w:val="center"/>
              <w:rPr>
                <w:sz w:val="28"/>
                <w:szCs w:val="28"/>
              </w:rPr>
            </w:pPr>
            <w:r>
              <w:rPr>
                <w:rFonts w:eastAsia="仿宋_GB2312"/>
                <w:b/>
                <w:color w:val="000000"/>
                <w:sz w:val="28"/>
                <w:szCs w:val="28"/>
              </w:rPr>
              <w:t>邮编</w:t>
            </w:r>
          </w:p>
        </w:tc>
        <w:tc>
          <w:tcPr>
            <w:tcW w:w="3065" w:type="dxa"/>
            <w:gridSpan w:val="4"/>
            <w:vAlign w:val="center"/>
          </w:tcPr>
          <w:p>
            <w:pPr>
              <w:spacing w:line="360" w:lineRule="exact"/>
              <w:jc w:val="center"/>
              <w:rPr>
                <w:sz w:val="28"/>
                <w:szCs w:val="28"/>
              </w:rPr>
            </w:pPr>
          </w:p>
        </w:tc>
      </w:tr>
    </w:tbl>
    <w:p>
      <w:pPr>
        <w:spacing w:line="600" w:lineRule="exact"/>
        <w:ind w:firstLine="600" w:firstLineChars="200"/>
        <w:jc w:val="right"/>
        <w:rPr>
          <w:rFonts w:eastAsia="仿宋_GB2312"/>
          <w:sz w:val="30"/>
          <w:szCs w:val="30"/>
        </w:rPr>
      </w:pPr>
      <w:r>
        <w:rPr>
          <w:rFonts w:eastAsia="仿宋_GB2312"/>
          <w:sz w:val="30"/>
          <w:szCs w:val="30"/>
        </w:rPr>
        <w:t>（此表附在每件参评专栏前）</w:t>
      </w:r>
    </w:p>
    <w:p>
      <w:pPr>
        <w:spacing w:line="600" w:lineRule="exact"/>
        <w:rPr>
          <w:rFonts w:eastAsia="仿宋_GB2312"/>
          <w:sz w:val="32"/>
          <w:szCs w:val="32"/>
        </w:rPr>
      </w:pPr>
      <w:r>
        <w:rPr>
          <w:rFonts w:eastAsia="仿宋_GB2312"/>
          <w:sz w:val="32"/>
          <w:szCs w:val="32"/>
        </w:rPr>
        <w:t>附件</w:t>
      </w:r>
      <w:r>
        <w:rPr>
          <w:rFonts w:hint="eastAsia" w:eastAsia="仿宋_GB2312"/>
          <w:sz w:val="32"/>
          <w:szCs w:val="32"/>
        </w:rPr>
        <w:t>11</w:t>
      </w:r>
    </w:p>
    <w:p>
      <w:pPr>
        <w:spacing w:line="480" w:lineRule="exact"/>
        <w:jc w:val="center"/>
        <w:rPr>
          <w:rFonts w:eastAsia="方正大标宋简体"/>
          <w:sz w:val="36"/>
          <w:szCs w:val="36"/>
        </w:rPr>
      </w:pPr>
      <w:r>
        <w:rPr>
          <w:rFonts w:eastAsia="方正大标宋简体"/>
          <w:sz w:val="36"/>
          <w:szCs w:val="36"/>
        </w:rPr>
        <w:t>安徽新闻奖新闻专栏参评作品代表作基本情况</w:t>
      </w:r>
    </w:p>
    <w:p>
      <w:pPr>
        <w:spacing w:line="500" w:lineRule="exact"/>
        <w:jc w:val="center"/>
        <w:rPr>
          <w:rFonts w:eastAsia="方正大标宋简体"/>
          <w:sz w:val="36"/>
          <w:szCs w:val="36"/>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656"/>
        <w:gridCol w:w="2866"/>
        <w:gridCol w:w="1600"/>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548" w:type="dxa"/>
            <w:gridSpan w:val="2"/>
            <w:vAlign w:val="center"/>
          </w:tcPr>
          <w:p>
            <w:pPr>
              <w:spacing w:line="500" w:lineRule="exact"/>
              <w:jc w:val="center"/>
              <w:rPr>
                <w:rFonts w:eastAsia="仿宋_GB2312"/>
                <w:sz w:val="32"/>
                <w:szCs w:val="32"/>
              </w:rPr>
            </w:pPr>
            <w:r>
              <w:rPr>
                <w:rFonts w:eastAsia="仿宋_GB2312"/>
                <w:sz w:val="32"/>
                <w:szCs w:val="32"/>
              </w:rPr>
              <w:t>作品标题</w:t>
            </w:r>
          </w:p>
        </w:tc>
        <w:tc>
          <w:tcPr>
            <w:tcW w:w="7200" w:type="dxa"/>
            <w:gridSpan w:val="3"/>
          </w:tcPr>
          <w:p>
            <w:pPr>
              <w:spacing w:line="5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548" w:type="dxa"/>
            <w:gridSpan w:val="2"/>
            <w:vAlign w:val="center"/>
          </w:tcPr>
          <w:p>
            <w:pPr>
              <w:spacing w:line="500" w:lineRule="exact"/>
              <w:jc w:val="center"/>
              <w:rPr>
                <w:rFonts w:eastAsia="仿宋_GB2312"/>
                <w:sz w:val="32"/>
                <w:szCs w:val="32"/>
              </w:rPr>
            </w:pPr>
            <w:r>
              <w:rPr>
                <w:rFonts w:eastAsia="仿宋_GB2312"/>
                <w:sz w:val="32"/>
                <w:szCs w:val="32"/>
              </w:rPr>
              <w:t>发表日期</w:t>
            </w:r>
          </w:p>
        </w:tc>
        <w:tc>
          <w:tcPr>
            <w:tcW w:w="2866" w:type="dxa"/>
            <w:vAlign w:val="center"/>
          </w:tcPr>
          <w:p>
            <w:pPr>
              <w:spacing w:line="500" w:lineRule="exact"/>
              <w:jc w:val="center"/>
              <w:rPr>
                <w:rFonts w:eastAsia="仿宋_GB2312"/>
                <w:sz w:val="32"/>
                <w:szCs w:val="32"/>
              </w:rPr>
            </w:pPr>
            <w:r>
              <w:rPr>
                <w:rFonts w:eastAsia="仿宋_GB2312"/>
                <w:sz w:val="32"/>
                <w:szCs w:val="32"/>
              </w:rPr>
              <w:t>年    月    日</w:t>
            </w:r>
          </w:p>
        </w:tc>
        <w:tc>
          <w:tcPr>
            <w:tcW w:w="1600" w:type="dxa"/>
            <w:vAlign w:val="center"/>
          </w:tcPr>
          <w:p>
            <w:pPr>
              <w:spacing w:line="500" w:lineRule="exact"/>
              <w:jc w:val="center"/>
              <w:rPr>
                <w:rFonts w:eastAsia="仿宋_GB2312"/>
                <w:sz w:val="32"/>
                <w:szCs w:val="32"/>
              </w:rPr>
            </w:pPr>
            <w:r>
              <w:rPr>
                <w:rFonts w:hint="eastAsia" w:eastAsia="仿宋_GB2312"/>
                <w:sz w:val="32"/>
                <w:szCs w:val="32"/>
              </w:rPr>
              <w:t>作品时长</w:t>
            </w:r>
          </w:p>
        </w:tc>
        <w:tc>
          <w:tcPr>
            <w:tcW w:w="2734" w:type="dxa"/>
            <w:vAlign w:val="center"/>
          </w:tcPr>
          <w:p>
            <w:pPr>
              <w:spacing w:line="500" w:lineRule="exact"/>
              <w:jc w:val="center"/>
              <w:rPr>
                <w:rFonts w:eastAsia="仿宋_GB2312"/>
                <w:sz w:val="32"/>
                <w:szCs w:val="32"/>
              </w:rPr>
            </w:pPr>
            <w:r>
              <w:rPr>
                <w:rFonts w:hint="eastAsia" w:eastAsia="仿宋_GB2312"/>
                <w:szCs w:val="21"/>
              </w:rPr>
              <w:t>音视频参评作品填报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892" w:type="dxa"/>
            <w:vAlign w:val="center"/>
          </w:tcPr>
          <w:p>
            <w:pPr>
              <w:spacing w:line="500" w:lineRule="exact"/>
              <w:jc w:val="center"/>
              <w:rPr>
                <w:rFonts w:eastAsia="仿宋_GB2312"/>
                <w:sz w:val="32"/>
                <w:szCs w:val="32"/>
              </w:rPr>
            </w:pPr>
            <w:r>
              <w:rPr>
                <w:rFonts w:eastAsia="仿宋_GB2312"/>
                <w:sz w:val="32"/>
                <w:szCs w:val="32"/>
              </w:rPr>
              <w:t>作</w:t>
            </w:r>
          </w:p>
          <w:p>
            <w:pPr>
              <w:spacing w:line="500" w:lineRule="exact"/>
              <w:jc w:val="center"/>
              <w:rPr>
                <w:rFonts w:eastAsia="仿宋_GB2312"/>
                <w:sz w:val="32"/>
                <w:szCs w:val="32"/>
              </w:rPr>
            </w:pPr>
            <w:r>
              <w:rPr>
                <w:rFonts w:eastAsia="仿宋_GB2312"/>
                <w:sz w:val="32"/>
                <w:szCs w:val="32"/>
              </w:rPr>
              <w:t>品</w:t>
            </w:r>
          </w:p>
          <w:p>
            <w:pPr>
              <w:spacing w:line="500" w:lineRule="exact"/>
              <w:jc w:val="center"/>
              <w:rPr>
                <w:rFonts w:eastAsia="仿宋_GB2312"/>
                <w:sz w:val="32"/>
                <w:szCs w:val="32"/>
              </w:rPr>
            </w:pPr>
            <w:r>
              <w:rPr>
                <w:rFonts w:eastAsia="仿宋_GB2312"/>
                <w:sz w:val="32"/>
                <w:szCs w:val="32"/>
              </w:rPr>
              <w:t>评</w:t>
            </w:r>
          </w:p>
          <w:p>
            <w:pPr>
              <w:spacing w:line="500" w:lineRule="exact"/>
              <w:jc w:val="center"/>
              <w:rPr>
                <w:rFonts w:eastAsia="仿宋_GB2312"/>
                <w:sz w:val="32"/>
                <w:szCs w:val="32"/>
              </w:rPr>
            </w:pPr>
            <w:r>
              <w:rPr>
                <w:rFonts w:eastAsia="仿宋_GB2312"/>
                <w:sz w:val="32"/>
                <w:szCs w:val="32"/>
              </w:rPr>
              <w:t>介</w:t>
            </w:r>
          </w:p>
        </w:tc>
        <w:tc>
          <w:tcPr>
            <w:tcW w:w="7856" w:type="dxa"/>
            <w:gridSpan w:val="4"/>
          </w:tcPr>
          <w:p>
            <w:pPr>
              <w:spacing w:line="5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892" w:type="dxa"/>
            <w:vAlign w:val="center"/>
          </w:tcPr>
          <w:p>
            <w:pPr>
              <w:spacing w:line="500" w:lineRule="exact"/>
              <w:jc w:val="center"/>
              <w:rPr>
                <w:rFonts w:eastAsia="仿宋_GB2312"/>
                <w:sz w:val="32"/>
                <w:szCs w:val="32"/>
              </w:rPr>
            </w:pPr>
            <w:r>
              <w:rPr>
                <w:rFonts w:eastAsia="仿宋_GB2312"/>
                <w:sz w:val="32"/>
                <w:szCs w:val="32"/>
              </w:rPr>
              <w:t>采</w:t>
            </w:r>
          </w:p>
          <w:p>
            <w:pPr>
              <w:spacing w:line="500" w:lineRule="exact"/>
              <w:jc w:val="center"/>
              <w:rPr>
                <w:rFonts w:eastAsia="仿宋_GB2312"/>
                <w:sz w:val="32"/>
                <w:szCs w:val="32"/>
              </w:rPr>
            </w:pPr>
            <w:r>
              <w:rPr>
                <w:rFonts w:eastAsia="仿宋_GB2312"/>
                <w:sz w:val="32"/>
                <w:szCs w:val="32"/>
              </w:rPr>
              <w:t>编</w:t>
            </w:r>
          </w:p>
          <w:p>
            <w:pPr>
              <w:spacing w:line="500" w:lineRule="exact"/>
              <w:jc w:val="center"/>
              <w:rPr>
                <w:rFonts w:eastAsia="仿宋_GB2312"/>
                <w:sz w:val="32"/>
                <w:szCs w:val="32"/>
              </w:rPr>
            </w:pPr>
            <w:r>
              <w:rPr>
                <w:rFonts w:eastAsia="仿宋_GB2312"/>
                <w:sz w:val="32"/>
                <w:szCs w:val="32"/>
              </w:rPr>
              <w:t>过</w:t>
            </w:r>
          </w:p>
          <w:p>
            <w:pPr>
              <w:spacing w:line="500" w:lineRule="exact"/>
              <w:jc w:val="center"/>
              <w:rPr>
                <w:rFonts w:eastAsia="仿宋_GB2312"/>
                <w:sz w:val="32"/>
                <w:szCs w:val="32"/>
              </w:rPr>
            </w:pPr>
            <w:r>
              <w:rPr>
                <w:rFonts w:eastAsia="仿宋_GB2312"/>
                <w:sz w:val="32"/>
                <w:szCs w:val="32"/>
              </w:rPr>
              <w:t>程</w:t>
            </w:r>
          </w:p>
        </w:tc>
        <w:tc>
          <w:tcPr>
            <w:tcW w:w="7856" w:type="dxa"/>
            <w:gridSpan w:val="4"/>
          </w:tcPr>
          <w:p>
            <w:pPr>
              <w:spacing w:line="5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892" w:type="dxa"/>
            <w:vAlign w:val="center"/>
          </w:tcPr>
          <w:p>
            <w:pPr>
              <w:spacing w:line="500" w:lineRule="exact"/>
              <w:jc w:val="center"/>
              <w:rPr>
                <w:rFonts w:eastAsia="仿宋_GB2312"/>
                <w:sz w:val="32"/>
                <w:szCs w:val="32"/>
              </w:rPr>
            </w:pPr>
            <w:r>
              <w:rPr>
                <w:rFonts w:hint="eastAsia" w:eastAsia="仿宋_GB2312"/>
                <w:sz w:val="32"/>
                <w:szCs w:val="32"/>
              </w:rPr>
              <w:t>全媒体传播实 效</w:t>
            </w:r>
          </w:p>
        </w:tc>
        <w:tc>
          <w:tcPr>
            <w:tcW w:w="7856" w:type="dxa"/>
            <w:gridSpan w:val="4"/>
            <w:vAlign w:val="center"/>
          </w:tcPr>
          <w:p>
            <w:pPr>
              <w:adjustRightInd w:val="0"/>
              <w:spacing w:line="240" w:lineRule="atLeast"/>
              <w:ind w:firstLine="420" w:firstLineChars="200"/>
              <w:jc w:val="left"/>
              <w:rPr>
                <w:rFonts w:eastAsia="仿宋_GB2312"/>
                <w:color w:val="00000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892" w:type="dxa"/>
            <w:vAlign w:val="center"/>
          </w:tcPr>
          <w:p>
            <w:pPr>
              <w:spacing w:line="500" w:lineRule="exact"/>
              <w:jc w:val="center"/>
              <w:rPr>
                <w:rFonts w:eastAsia="仿宋_GB2312"/>
                <w:sz w:val="32"/>
                <w:szCs w:val="32"/>
              </w:rPr>
            </w:pPr>
            <w:r>
              <w:rPr>
                <w:rFonts w:eastAsia="仿宋_GB2312"/>
                <w:sz w:val="32"/>
                <w:szCs w:val="32"/>
              </w:rPr>
              <w:t>社</w:t>
            </w:r>
          </w:p>
          <w:p>
            <w:pPr>
              <w:spacing w:line="500" w:lineRule="exact"/>
              <w:jc w:val="center"/>
              <w:rPr>
                <w:rFonts w:eastAsia="仿宋_GB2312"/>
                <w:sz w:val="32"/>
                <w:szCs w:val="32"/>
              </w:rPr>
            </w:pPr>
            <w:r>
              <w:rPr>
                <w:rFonts w:eastAsia="仿宋_GB2312"/>
                <w:sz w:val="32"/>
                <w:szCs w:val="32"/>
              </w:rPr>
              <w:t>会</w:t>
            </w:r>
          </w:p>
          <w:p>
            <w:pPr>
              <w:spacing w:line="500" w:lineRule="exact"/>
              <w:jc w:val="center"/>
              <w:rPr>
                <w:rFonts w:eastAsia="仿宋_GB2312"/>
                <w:sz w:val="32"/>
                <w:szCs w:val="32"/>
              </w:rPr>
            </w:pPr>
            <w:r>
              <w:rPr>
                <w:rFonts w:eastAsia="仿宋_GB2312"/>
                <w:sz w:val="32"/>
                <w:szCs w:val="32"/>
              </w:rPr>
              <w:t>效</w:t>
            </w:r>
          </w:p>
          <w:p>
            <w:pPr>
              <w:spacing w:line="500" w:lineRule="exact"/>
              <w:jc w:val="center"/>
              <w:rPr>
                <w:rFonts w:eastAsia="仿宋_GB2312"/>
                <w:sz w:val="32"/>
                <w:szCs w:val="32"/>
              </w:rPr>
            </w:pPr>
            <w:r>
              <w:rPr>
                <w:rFonts w:eastAsia="仿宋_GB2312"/>
                <w:sz w:val="32"/>
                <w:szCs w:val="32"/>
              </w:rPr>
              <w:t>果</w:t>
            </w:r>
          </w:p>
        </w:tc>
        <w:tc>
          <w:tcPr>
            <w:tcW w:w="7856" w:type="dxa"/>
            <w:gridSpan w:val="4"/>
          </w:tcPr>
          <w:p>
            <w:pPr>
              <w:spacing w:line="500" w:lineRule="exact"/>
              <w:rPr>
                <w:rFonts w:eastAsia="仿宋_GB2312"/>
                <w:sz w:val="32"/>
                <w:szCs w:val="32"/>
              </w:rPr>
            </w:pPr>
          </w:p>
        </w:tc>
      </w:tr>
    </w:tbl>
    <w:p>
      <w:pPr>
        <w:spacing w:line="600" w:lineRule="exact"/>
        <w:ind w:firstLine="600" w:firstLineChars="200"/>
        <w:jc w:val="right"/>
        <w:rPr>
          <w:rFonts w:eastAsia="仿宋_GB2312"/>
          <w:sz w:val="30"/>
          <w:szCs w:val="30"/>
        </w:rPr>
      </w:pPr>
      <w:r>
        <w:rPr>
          <w:rFonts w:eastAsia="仿宋_GB2312"/>
          <w:sz w:val="30"/>
          <w:szCs w:val="30"/>
        </w:rPr>
        <w:t>（上、下半年代表作前各附1张）</w:t>
      </w: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r>
        <w:rPr>
          <w:rFonts w:eastAsia="仿宋_GB2312"/>
          <w:sz w:val="32"/>
          <w:szCs w:val="32"/>
        </w:rPr>
        <w:t>附件</w:t>
      </w:r>
      <w:r>
        <w:rPr>
          <w:rFonts w:hint="eastAsia" w:eastAsia="仿宋_GB2312"/>
          <w:sz w:val="32"/>
          <w:szCs w:val="32"/>
        </w:rPr>
        <w:t>12</w:t>
      </w:r>
    </w:p>
    <w:p>
      <w:pPr>
        <w:spacing w:line="600" w:lineRule="exact"/>
        <w:jc w:val="center"/>
        <w:rPr>
          <w:rFonts w:eastAsia="方正大标宋简体"/>
          <w:spacing w:val="-10"/>
          <w:sz w:val="36"/>
          <w:szCs w:val="36"/>
        </w:rPr>
      </w:pPr>
      <w:r>
        <w:rPr>
          <w:rFonts w:eastAsia="方正大标宋简体"/>
          <w:spacing w:val="-10"/>
          <w:sz w:val="36"/>
          <w:szCs w:val="36"/>
        </w:rPr>
        <w:t>20</w:t>
      </w:r>
      <w:r>
        <w:rPr>
          <w:rFonts w:hint="eastAsia" w:eastAsia="方正大标宋简体"/>
          <w:spacing w:val="-10"/>
          <w:sz w:val="36"/>
          <w:szCs w:val="36"/>
        </w:rPr>
        <w:t>21</w:t>
      </w:r>
      <w:r>
        <w:rPr>
          <w:rFonts w:eastAsia="方正大标宋简体"/>
          <w:spacing w:val="-10"/>
          <w:sz w:val="36"/>
          <w:szCs w:val="36"/>
        </w:rPr>
        <w:t>年每月第2周刊载作品目录</w:t>
      </w:r>
    </w:p>
    <w:p>
      <w:pPr>
        <w:spacing w:line="600" w:lineRule="exact"/>
        <w:ind w:firstLine="640" w:firstLineChars="200"/>
        <w:rPr>
          <w:rFonts w:eastAsia="仿宋_GB2312"/>
          <w:sz w:val="32"/>
          <w:szCs w:val="32"/>
          <w:highlight w:val="yellow"/>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5684"/>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63" w:type="dxa"/>
            <w:vAlign w:val="center"/>
          </w:tcPr>
          <w:p>
            <w:pPr>
              <w:spacing w:line="500" w:lineRule="exact"/>
              <w:jc w:val="center"/>
              <w:rPr>
                <w:rFonts w:eastAsia="黑体"/>
                <w:sz w:val="32"/>
                <w:szCs w:val="32"/>
              </w:rPr>
            </w:pPr>
            <w:r>
              <w:rPr>
                <w:rFonts w:eastAsia="黑体"/>
                <w:sz w:val="32"/>
                <w:szCs w:val="32"/>
              </w:rPr>
              <w:t>月份</w:t>
            </w:r>
          </w:p>
        </w:tc>
        <w:tc>
          <w:tcPr>
            <w:tcW w:w="5684" w:type="dxa"/>
            <w:vAlign w:val="center"/>
          </w:tcPr>
          <w:p>
            <w:pPr>
              <w:spacing w:line="500" w:lineRule="exact"/>
              <w:jc w:val="center"/>
              <w:rPr>
                <w:rFonts w:eastAsia="黑体"/>
                <w:sz w:val="32"/>
                <w:szCs w:val="32"/>
              </w:rPr>
            </w:pPr>
            <w:r>
              <w:rPr>
                <w:rFonts w:eastAsia="黑体"/>
                <w:sz w:val="32"/>
                <w:szCs w:val="32"/>
              </w:rPr>
              <w:t>标  题</w:t>
            </w:r>
          </w:p>
        </w:tc>
        <w:tc>
          <w:tcPr>
            <w:tcW w:w="2481" w:type="dxa"/>
            <w:vAlign w:val="center"/>
          </w:tcPr>
          <w:p>
            <w:pPr>
              <w:spacing w:line="500" w:lineRule="exact"/>
              <w:jc w:val="center"/>
              <w:rPr>
                <w:rFonts w:eastAsia="黑体"/>
                <w:sz w:val="32"/>
                <w:szCs w:val="32"/>
              </w:rPr>
            </w:pPr>
            <w:r>
              <w:rPr>
                <w:rFonts w:eastAsia="黑体"/>
                <w:sz w:val="32"/>
                <w:szCs w:val="32"/>
              </w:rPr>
              <w:t>刊载日期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63" w:type="dxa"/>
            <w:vAlign w:val="center"/>
          </w:tcPr>
          <w:p>
            <w:pPr>
              <w:spacing w:line="500" w:lineRule="exact"/>
              <w:jc w:val="center"/>
              <w:rPr>
                <w:rFonts w:eastAsia="仿宋_GB2312"/>
                <w:sz w:val="32"/>
                <w:szCs w:val="32"/>
              </w:rPr>
            </w:pPr>
            <w:r>
              <w:rPr>
                <w:rFonts w:eastAsia="仿宋_GB2312"/>
                <w:sz w:val="32"/>
                <w:szCs w:val="32"/>
              </w:rPr>
              <w:t>1月</w:t>
            </w:r>
          </w:p>
        </w:tc>
        <w:tc>
          <w:tcPr>
            <w:tcW w:w="5684" w:type="dxa"/>
          </w:tcPr>
          <w:p>
            <w:pPr>
              <w:spacing w:line="500" w:lineRule="exact"/>
              <w:rPr>
                <w:rFonts w:eastAsia="仿宋_GB2312"/>
                <w:sz w:val="32"/>
                <w:szCs w:val="32"/>
              </w:rPr>
            </w:pPr>
          </w:p>
        </w:tc>
        <w:tc>
          <w:tcPr>
            <w:tcW w:w="2481" w:type="dxa"/>
          </w:tcPr>
          <w:p>
            <w:pPr>
              <w:spacing w:line="5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63" w:type="dxa"/>
            <w:vAlign w:val="center"/>
          </w:tcPr>
          <w:p>
            <w:pPr>
              <w:spacing w:line="500" w:lineRule="exact"/>
              <w:jc w:val="center"/>
              <w:rPr>
                <w:rFonts w:eastAsia="仿宋_GB2312"/>
                <w:sz w:val="32"/>
                <w:szCs w:val="32"/>
              </w:rPr>
            </w:pPr>
            <w:r>
              <w:rPr>
                <w:rFonts w:eastAsia="仿宋_GB2312"/>
                <w:sz w:val="32"/>
                <w:szCs w:val="32"/>
              </w:rPr>
              <w:t>2月</w:t>
            </w:r>
          </w:p>
        </w:tc>
        <w:tc>
          <w:tcPr>
            <w:tcW w:w="5684" w:type="dxa"/>
          </w:tcPr>
          <w:p>
            <w:pPr>
              <w:spacing w:line="500" w:lineRule="exact"/>
              <w:rPr>
                <w:rFonts w:eastAsia="仿宋_GB2312"/>
                <w:sz w:val="32"/>
                <w:szCs w:val="32"/>
              </w:rPr>
            </w:pPr>
          </w:p>
        </w:tc>
        <w:tc>
          <w:tcPr>
            <w:tcW w:w="2481" w:type="dxa"/>
          </w:tcPr>
          <w:p>
            <w:pPr>
              <w:spacing w:line="5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63" w:type="dxa"/>
            <w:vAlign w:val="center"/>
          </w:tcPr>
          <w:p>
            <w:pPr>
              <w:spacing w:line="500" w:lineRule="exact"/>
              <w:jc w:val="center"/>
              <w:rPr>
                <w:rFonts w:eastAsia="仿宋_GB2312"/>
                <w:sz w:val="32"/>
                <w:szCs w:val="32"/>
              </w:rPr>
            </w:pPr>
            <w:r>
              <w:rPr>
                <w:rFonts w:eastAsia="仿宋_GB2312"/>
                <w:sz w:val="32"/>
                <w:szCs w:val="32"/>
              </w:rPr>
              <w:t>3月</w:t>
            </w:r>
          </w:p>
        </w:tc>
        <w:tc>
          <w:tcPr>
            <w:tcW w:w="5684" w:type="dxa"/>
          </w:tcPr>
          <w:p>
            <w:pPr>
              <w:spacing w:line="500" w:lineRule="exact"/>
              <w:rPr>
                <w:rFonts w:eastAsia="仿宋_GB2312"/>
                <w:sz w:val="32"/>
                <w:szCs w:val="32"/>
              </w:rPr>
            </w:pPr>
          </w:p>
        </w:tc>
        <w:tc>
          <w:tcPr>
            <w:tcW w:w="2481" w:type="dxa"/>
          </w:tcPr>
          <w:p>
            <w:pPr>
              <w:spacing w:line="5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63" w:type="dxa"/>
            <w:vAlign w:val="center"/>
          </w:tcPr>
          <w:p>
            <w:pPr>
              <w:spacing w:line="500" w:lineRule="exact"/>
              <w:jc w:val="center"/>
              <w:rPr>
                <w:rFonts w:eastAsia="仿宋_GB2312"/>
                <w:sz w:val="32"/>
                <w:szCs w:val="32"/>
              </w:rPr>
            </w:pPr>
            <w:r>
              <w:rPr>
                <w:rFonts w:eastAsia="仿宋_GB2312"/>
                <w:sz w:val="32"/>
                <w:szCs w:val="32"/>
              </w:rPr>
              <w:t>4月</w:t>
            </w:r>
          </w:p>
        </w:tc>
        <w:tc>
          <w:tcPr>
            <w:tcW w:w="5684" w:type="dxa"/>
          </w:tcPr>
          <w:p>
            <w:pPr>
              <w:spacing w:line="500" w:lineRule="exact"/>
              <w:rPr>
                <w:rFonts w:eastAsia="仿宋_GB2312"/>
                <w:sz w:val="32"/>
                <w:szCs w:val="32"/>
              </w:rPr>
            </w:pPr>
          </w:p>
        </w:tc>
        <w:tc>
          <w:tcPr>
            <w:tcW w:w="2481" w:type="dxa"/>
          </w:tcPr>
          <w:p>
            <w:pPr>
              <w:spacing w:line="5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63" w:type="dxa"/>
            <w:vAlign w:val="center"/>
          </w:tcPr>
          <w:p>
            <w:pPr>
              <w:spacing w:line="500" w:lineRule="exact"/>
              <w:jc w:val="center"/>
              <w:rPr>
                <w:rFonts w:eastAsia="仿宋_GB2312"/>
                <w:sz w:val="32"/>
                <w:szCs w:val="32"/>
              </w:rPr>
            </w:pPr>
            <w:r>
              <w:rPr>
                <w:rFonts w:eastAsia="仿宋_GB2312"/>
                <w:sz w:val="32"/>
                <w:szCs w:val="32"/>
              </w:rPr>
              <w:t>5月</w:t>
            </w:r>
          </w:p>
        </w:tc>
        <w:tc>
          <w:tcPr>
            <w:tcW w:w="5684" w:type="dxa"/>
          </w:tcPr>
          <w:p>
            <w:pPr>
              <w:spacing w:line="500" w:lineRule="exact"/>
              <w:rPr>
                <w:rFonts w:eastAsia="仿宋_GB2312"/>
                <w:sz w:val="32"/>
                <w:szCs w:val="32"/>
              </w:rPr>
            </w:pPr>
          </w:p>
        </w:tc>
        <w:tc>
          <w:tcPr>
            <w:tcW w:w="2481" w:type="dxa"/>
          </w:tcPr>
          <w:p>
            <w:pPr>
              <w:spacing w:line="5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63" w:type="dxa"/>
            <w:vAlign w:val="center"/>
          </w:tcPr>
          <w:p>
            <w:pPr>
              <w:spacing w:line="500" w:lineRule="exact"/>
              <w:jc w:val="center"/>
              <w:rPr>
                <w:rFonts w:eastAsia="仿宋_GB2312"/>
                <w:sz w:val="32"/>
                <w:szCs w:val="32"/>
              </w:rPr>
            </w:pPr>
            <w:r>
              <w:rPr>
                <w:rFonts w:eastAsia="仿宋_GB2312"/>
                <w:sz w:val="32"/>
                <w:szCs w:val="32"/>
              </w:rPr>
              <w:t>6月</w:t>
            </w:r>
          </w:p>
        </w:tc>
        <w:tc>
          <w:tcPr>
            <w:tcW w:w="5684" w:type="dxa"/>
          </w:tcPr>
          <w:p>
            <w:pPr>
              <w:spacing w:line="500" w:lineRule="exact"/>
              <w:rPr>
                <w:rFonts w:eastAsia="仿宋_GB2312"/>
                <w:sz w:val="32"/>
                <w:szCs w:val="32"/>
              </w:rPr>
            </w:pPr>
          </w:p>
        </w:tc>
        <w:tc>
          <w:tcPr>
            <w:tcW w:w="2481" w:type="dxa"/>
          </w:tcPr>
          <w:p>
            <w:pPr>
              <w:spacing w:line="5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63" w:type="dxa"/>
            <w:vAlign w:val="center"/>
          </w:tcPr>
          <w:p>
            <w:pPr>
              <w:spacing w:line="500" w:lineRule="exact"/>
              <w:jc w:val="center"/>
              <w:rPr>
                <w:rFonts w:eastAsia="仿宋_GB2312"/>
                <w:sz w:val="32"/>
                <w:szCs w:val="32"/>
              </w:rPr>
            </w:pPr>
            <w:r>
              <w:rPr>
                <w:rFonts w:eastAsia="仿宋_GB2312"/>
                <w:sz w:val="32"/>
                <w:szCs w:val="32"/>
              </w:rPr>
              <w:t>7月</w:t>
            </w:r>
          </w:p>
        </w:tc>
        <w:tc>
          <w:tcPr>
            <w:tcW w:w="5684" w:type="dxa"/>
          </w:tcPr>
          <w:p>
            <w:pPr>
              <w:spacing w:line="500" w:lineRule="exact"/>
              <w:rPr>
                <w:rFonts w:eastAsia="仿宋_GB2312"/>
                <w:sz w:val="32"/>
                <w:szCs w:val="32"/>
              </w:rPr>
            </w:pPr>
          </w:p>
        </w:tc>
        <w:tc>
          <w:tcPr>
            <w:tcW w:w="2481" w:type="dxa"/>
          </w:tcPr>
          <w:p>
            <w:pPr>
              <w:spacing w:line="5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63" w:type="dxa"/>
            <w:vAlign w:val="center"/>
          </w:tcPr>
          <w:p>
            <w:pPr>
              <w:spacing w:line="500" w:lineRule="exact"/>
              <w:jc w:val="center"/>
              <w:rPr>
                <w:rFonts w:eastAsia="仿宋_GB2312"/>
                <w:sz w:val="32"/>
                <w:szCs w:val="32"/>
              </w:rPr>
            </w:pPr>
            <w:r>
              <w:rPr>
                <w:rFonts w:eastAsia="仿宋_GB2312"/>
                <w:sz w:val="32"/>
                <w:szCs w:val="32"/>
              </w:rPr>
              <w:t>8月</w:t>
            </w:r>
          </w:p>
        </w:tc>
        <w:tc>
          <w:tcPr>
            <w:tcW w:w="5684" w:type="dxa"/>
          </w:tcPr>
          <w:p>
            <w:pPr>
              <w:spacing w:line="500" w:lineRule="exact"/>
              <w:rPr>
                <w:rFonts w:eastAsia="仿宋_GB2312"/>
                <w:sz w:val="32"/>
                <w:szCs w:val="32"/>
              </w:rPr>
            </w:pPr>
          </w:p>
        </w:tc>
        <w:tc>
          <w:tcPr>
            <w:tcW w:w="2481" w:type="dxa"/>
          </w:tcPr>
          <w:p>
            <w:pPr>
              <w:spacing w:line="5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63" w:type="dxa"/>
            <w:vAlign w:val="center"/>
          </w:tcPr>
          <w:p>
            <w:pPr>
              <w:spacing w:line="500" w:lineRule="exact"/>
              <w:jc w:val="center"/>
              <w:rPr>
                <w:rFonts w:eastAsia="仿宋_GB2312"/>
                <w:sz w:val="32"/>
                <w:szCs w:val="32"/>
              </w:rPr>
            </w:pPr>
            <w:r>
              <w:rPr>
                <w:rFonts w:eastAsia="仿宋_GB2312"/>
                <w:sz w:val="32"/>
                <w:szCs w:val="32"/>
              </w:rPr>
              <w:t>9月</w:t>
            </w:r>
          </w:p>
        </w:tc>
        <w:tc>
          <w:tcPr>
            <w:tcW w:w="5684" w:type="dxa"/>
          </w:tcPr>
          <w:p>
            <w:pPr>
              <w:spacing w:line="500" w:lineRule="exact"/>
              <w:rPr>
                <w:rFonts w:eastAsia="仿宋_GB2312"/>
                <w:sz w:val="32"/>
                <w:szCs w:val="32"/>
              </w:rPr>
            </w:pPr>
          </w:p>
        </w:tc>
        <w:tc>
          <w:tcPr>
            <w:tcW w:w="2481" w:type="dxa"/>
          </w:tcPr>
          <w:p>
            <w:pPr>
              <w:spacing w:line="5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63" w:type="dxa"/>
            <w:vAlign w:val="center"/>
          </w:tcPr>
          <w:p>
            <w:pPr>
              <w:spacing w:line="500" w:lineRule="exact"/>
              <w:jc w:val="center"/>
              <w:rPr>
                <w:rFonts w:eastAsia="仿宋_GB2312"/>
                <w:sz w:val="32"/>
                <w:szCs w:val="32"/>
              </w:rPr>
            </w:pPr>
            <w:r>
              <w:rPr>
                <w:rFonts w:eastAsia="仿宋_GB2312"/>
                <w:sz w:val="32"/>
                <w:szCs w:val="32"/>
              </w:rPr>
              <w:t>10月</w:t>
            </w:r>
          </w:p>
        </w:tc>
        <w:tc>
          <w:tcPr>
            <w:tcW w:w="5684" w:type="dxa"/>
          </w:tcPr>
          <w:p>
            <w:pPr>
              <w:spacing w:line="500" w:lineRule="exact"/>
              <w:rPr>
                <w:rFonts w:eastAsia="仿宋_GB2312"/>
                <w:sz w:val="32"/>
                <w:szCs w:val="32"/>
              </w:rPr>
            </w:pPr>
          </w:p>
        </w:tc>
        <w:tc>
          <w:tcPr>
            <w:tcW w:w="2481" w:type="dxa"/>
          </w:tcPr>
          <w:p>
            <w:pPr>
              <w:spacing w:line="5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63" w:type="dxa"/>
            <w:vAlign w:val="center"/>
          </w:tcPr>
          <w:p>
            <w:pPr>
              <w:spacing w:line="500" w:lineRule="exact"/>
              <w:jc w:val="center"/>
              <w:rPr>
                <w:rFonts w:eastAsia="仿宋_GB2312"/>
                <w:sz w:val="32"/>
                <w:szCs w:val="32"/>
              </w:rPr>
            </w:pPr>
            <w:r>
              <w:rPr>
                <w:rFonts w:eastAsia="仿宋_GB2312"/>
                <w:sz w:val="32"/>
                <w:szCs w:val="32"/>
              </w:rPr>
              <w:t>11月</w:t>
            </w:r>
          </w:p>
        </w:tc>
        <w:tc>
          <w:tcPr>
            <w:tcW w:w="5684" w:type="dxa"/>
          </w:tcPr>
          <w:p>
            <w:pPr>
              <w:spacing w:line="500" w:lineRule="exact"/>
              <w:rPr>
                <w:rFonts w:eastAsia="仿宋_GB2312"/>
                <w:sz w:val="32"/>
                <w:szCs w:val="32"/>
              </w:rPr>
            </w:pPr>
          </w:p>
        </w:tc>
        <w:tc>
          <w:tcPr>
            <w:tcW w:w="2481" w:type="dxa"/>
          </w:tcPr>
          <w:p>
            <w:pPr>
              <w:spacing w:line="5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63" w:type="dxa"/>
            <w:vAlign w:val="center"/>
          </w:tcPr>
          <w:p>
            <w:pPr>
              <w:spacing w:line="500" w:lineRule="exact"/>
              <w:jc w:val="center"/>
              <w:rPr>
                <w:rFonts w:eastAsia="仿宋_GB2312"/>
                <w:sz w:val="32"/>
                <w:szCs w:val="32"/>
              </w:rPr>
            </w:pPr>
            <w:r>
              <w:rPr>
                <w:rFonts w:eastAsia="仿宋_GB2312"/>
                <w:sz w:val="32"/>
                <w:szCs w:val="32"/>
              </w:rPr>
              <w:t>12月</w:t>
            </w:r>
          </w:p>
        </w:tc>
        <w:tc>
          <w:tcPr>
            <w:tcW w:w="5684" w:type="dxa"/>
          </w:tcPr>
          <w:p>
            <w:pPr>
              <w:spacing w:line="500" w:lineRule="exact"/>
              <w:rPr>
                <w:rFonts w:eastAsia="仿宋_GB2312"/>
                <w:sz w:val="32"/>
                <w:szCs w:val="32"/>
              </w:rPr>
            </w:pPr>
          </w:p>
        </w:tc>
        <w:tc>
          <w:tcPr>
            <w:tcW w:w="2481" w:type="dxa"/>
          </w:tcPr>
          <w:p>
            <w:pPr>
              <w:spacing w:line="500" w:lineRule="exact"/>
              <w:rPr>
                <w:rFonts w:eastAsia="仿宋_GB2312"/>
                <w:sz w:val="32"/>
                <w:szCs w:val="32"/>
              </w:rPr>
            </w:pPr>
          </w:p>
        </w:tc>
      </w:tr>
    </w:tbl>
    <w:p>
      <w:pPr>
        <w:spacing w:line="600" w:lineRule="exact"/>
        <w:ind w:left="640" w:hanging="640" w:hangingChars="200"/>
        <w:rPr>
          <w:rFonts w:eastAsia="楷体_GB2312"/>
          <w:sz w:val="32"/>
          <w:szCs w:val="32"/>
        </w:rPr>
      </w:pPr>
      <w:r>
        <w:rPr>
          <w:rFonts w:eastAsia="楷体_GB2312"/>
          <w:sz w:val="32"/>
          <w:szCs w:val="32"/>
        </w:rPr>
        <w:t>注：填写连续12个月每月第2周刊载的作品标题</w:t>
      </w:r>
      <w:r>
        <w:rPr>
          <w:rFonts w:hint="eastAsia" w:eastAsia="楷体_GB2312"/>
          <w:sz w:val="32"/>
          <w:szCs w:val="32"/>
        </w:rPr>
        <w:t>（如遇重大节假日或重大事件，顺延一周）</w:t>
      </w:r>
      <w:r>
        <w:rPr>
          <w:rFonts w:eastAsia="楷体_GB2312"/>
          <w:sz w:val="32"/>
          <w:szCs w:val="32"/>
        </w:rPr>
        <w:t>，日刊栏目填写每月第2周任一天刊载的作品标题。</w:t>
      </w:r>
    </w:p>
    <w:p>
      <w:pPr>
        <w:spacing w:line="600" w:lineRule="exact"/>
        <w:rPr>
          <w:rFonts w:eastAsia="仿宋_GB2312"/>
          <w:color w:val="000000"/>
          <w:sz w:val="32"/>
        </w:rPr>
      </w:pPr>
      <w:r>
        <w:rPr>
          <w:rFonts w:eastAsia="仿宋_GB2312"/>
          <w:sz w:val="30"/>
          <w:szCs w:val="30"/>
        </w:rPr>
        <w:br w:type="page"/>
      </w:r>
    </w:p>
    <w:p>
      <w:pPr>
        <w:spacing w:line="536" w:lineRule="exact"/>
        <w:ind w:right="1149" w:rightChars="547"/>
        <w:jc w:val="left"/>
        <w:rPr>
          <w:rFonts w:eastAsia="仿宋_GB2312"/>
          <w:color w:val="000000"/>
          <w:sz w:val="32"/>
          <w:szCs w:val="32"/>
        </w:rPr>
      </w:pPr>
      <w:r>
        <w:rPr>
          <w:rFonts w:eastAsia="仿宋_GB2312"/>
          <w:color w:val="000000"/>
          <w:sz w:val="32"/>
          <w:szCs w:val="32"/>
        </w:rPr>
        <w:t>附件</w:t>
      </w:r>
      <w:r>
        <w:rPr>
          <w:rFonts w:hint="eastAsia" w:eastAsia="仿宋_GB2312"/>
          <w:color w:val="000000"/>
          <w:sz w:val="32"/>
          <w:szCs w:val="32"/>
        </w:rPr>
        <w:t>13</w:t>
      </w:r>
    </w:p>
    <w:p>
      <w:pPr>
        <w:spacing w:line="536" w:lineRule="exact"/>
        <w:jc w:val="center"/>
        <w:rPr>
          <w:rFonts w:eastAsia="方正小标宋简体"/>
          <w:color w:val="000000"/>
          <w:sz w:val="44"/>
          <w:szCs w:val="44"/>
        </w:rPr>
      </w:pPr>
    </w:p>
    <w:p>
      <w:pPr>
        <w:spacing w:line="536" w:lineRule="exact"/>
        <w:jc w:val="center"/>
        <w:rPr>
          <w:rFonts w:eastAsia="方正小标宋简体"/>
          <w:color w:val="000000"/>
          <w:sz w:val="32"/>
          <w:szCs w:val="32"/>
        </w:rPr>
      </w:pPr>
      <w:r>
        <w:rPr>
          <w:rFonts w:eastAsia="方正小标宋简体"/>
          <w:color w:val="000000"/>
          <w:sz w:val="44"/>
          <w:szCs w:val="44"/>
        </w:rPr>
        <w:t>诚信参评承诺书</w:t>
      </w:r>
      <w:r>
        <w:rPr>
          <w:rFonts w:hint="eastAsia" w:eastAsia="方正小标宋简体"/>
          <w:color w:val="000000"/>
          <w:sz w:val="44"/>
          <w:szCs w:val="44"/>
        </w:rPr>
        <w:t>（单位）</w:t>
      </w:r>
    </w:p>
    <w:p>
      <w:pPr>
        <w:spacing w:line="400" w:lineRule="exact"/>
        <w:ind w:firstLine="560" w:firstLineChars="200"/>
        <w:rPr>
          <w:rFonts w:eastAsia="仿宋_GB2312"/>
          <w:color w:val="000000"/>
          <w:sz w:val="28"/>
          <w:szCs w:val="28"/>
        </w:rPr>
      </w:pPr>
    </w:p>
    <w:p>
      <w:pPr>
        <w:spacing w:line="560" w:lineRule="exact"/>
        <w:ind w:firstLine="560" w:firstLineChars="200"/>
        <w:rPr>
          <w:rFonts w:eastAsia="仿宋_GB2312"/>
          <w:color w:val="000000"/>
          <w:sz w:val="28"/>
          <w:szCs w:val="28"/>
        </w:rPr>
      </w:pPr>
      <w:r>
        <w:rPr>
          <w:rFonts w:eastAsia="仿宋_GB2312"/>
          <w:color w:val="000000"/>
          <w:sz w:val="28"/>
          <w:szCs w:val="28"/>
        </w:rPr>
        <w:t>我单位就参评本届</w:t>
      </w:r>
      <w:r>
        <w:rPr>
          <w:rFonts w:hint="eastAsia" w:eastAsia="仿宋_GB2312"/>
          <w:color w:val="000000"/>
          <w:sz w:val="28"/>
          <w:szCs w:val="28"/>
        </w:rPr>
        <w:t>安徽</w:t>
      </w:r>
      <w:r>
        <w:rPr>
          <w:rFonts w:eastAsia="仿宋_GB2312"/>
          <w:color w:val="000000"/>
          <w:sz w:val="28"/>
          <w:szCs w:val="28"/>
        </w:rPr>
        <w:t>新闻奖做出如下承诺：</w:t>
      </w:r>
    </w:p>
    <w:p>
      <w:pPr>
        <w:spacing w:line="560" w:lineRule="exact"/>
        <w:ind w:firstLine="560" w:firstLineChars="200"/>
        <w:rPr>
          <w:rFonts w:eastAsia="仿宋_GB2312"/>
          <w:color w:val="000000"/>
          <w:sz w:val="28"/>
          <w:szCs w:val="28"/>
        </w:rPr>
      </w:pPr>
      <w:r>
        <w:rPr>
          <w:rFonts w:eastAsia="仿宋_GB2312"/>
          <w:color w:val="000000"/>
          <w:sz w:val="28"/>
          <w:szCs w:val="28"/>
        </w:rPr>
        <w:t>一、按照《</w:t>
      </w:r>
      <w:r>
        <w:rPr>
          <w:rFonts w:hint="eastAsia" w:eastAsia="仿宋_GB2312"/>
          <w:color w:val="000000"/>
          <w:sz w:val="28"/>
          <w:szCs w:val="28"/>
        </w:rPr>
        <w:t>安徽</w:t>
      </w:r>
      <w:r>
        <w:rPr>
          <w:rFonts w:eastAsia="仿宋_GB2312"/>
          <w:color w:val="000000"/>
          <w:sz w:val="28"/>
          <w:szCs w:val="28"/>
        </w:rPr>
        <w:t>新闻奖评选办法》规定组织作品评选。对申报的作品以及《推荐表》等材料，进行认真审核把关。相关作品内容和材料均已经过作者（主创人员）和编辑的确认，均符合参评要求。</w:t>
      </w:r>
    </w:p>
    <w:p>
      <w:pPr>
        <w:spacing w:line="560" w:lineRule="exact"/>
        <w:ind w:firstLine="560" w:firstLineChars="200"/>
        <w:rPr>
          <w:rFonts w:eastAsia="仿宋_GB2312"/>
          <w:color w:val="000000"/>
          <w:sz w:val="28"/>
          <w:szCs w:val="28"/>
        </w:rPr>
      </w:pPr>
      <w:r>
        <w:rPr>
          <w:rFonts w:eastAsia="仿宋_GB2312"/>
          <w:color w:val="000000"/>
          <w:sz w:val="28"/>
          <w:szCs w:val="28"/>
        </w:rPr>
        <w:t>二、申报的作品不存在导向错误、内容失实、重新制作、抄袭等问题；不存在刊播信息造假、虚报，作者（主创人员）、编辑虚报等问题；不存在未按规定程序开展推荐和初评，未按要求对报送作品材料进行公示；不存在参评人员违反职业道德等行为受到处罚并在影响期内参评；不存在推荐单位、报送单位和参评者等有请客吃饭、送礼、“拉选票”等贿赂行为；也不存在其他违反《评选办法》的问题。</w:t>
      </w:r>
    </w:p>
    <w:p>
      <w:pPr>
        <w:spacing w:line="560" w:lineRule="exact"/>
        <w:ind w:firstLine="560" w:firstLineChars="200"/>
        <w:rPr>
          <w:rFonts w:eastAsia="仿宋_GB2312"/>
          <w:color w:val="000000"/>
          <w:sz w:val="28"/>
          <w:szCs w:val="28"/>
        </w:rPr>
      </w:pPr>
      <w:r>
        <w:rPr>
          <w:rFonts w:eastAsia="仿宋_GB2312"/>
          <w:color w:val="000000"/>
          <w:sz w:val="28"/>
          <w:szCs w:val="28"/>
        </w:rPr>
        <w:t>如出现以上问题，我单位愿按照《评选办法》相关规定承担全部责任，接受</w:t>
      </w:r>
      <w:r>
        <w:rPr>
          <w:rFonts w:hint="eastAsia" w:eastAsia="仿宋_GB2312"/>
          <w:color w:val="000000"/>
          <w:sz w:val="28"/>
          <w:szCs w:val="28"/>
        </w:rPr>
        <w:t>省</w:t>
      </w:r>
      <w:r>
        <w:rPr>
          <w:rFonts w:eastAsia="仿宋_GB2312"/>
          <w:color w:val="000000"/>
          <w:sz w:val="28"/>
          <w:szCs w:val="28"/>
        </w:rPr>
        <w:t>记协对我单位，以及相关责任人、作者（主创人员）和编辑的处罚。</w:t>
      </w:r>
    </w:p>
    <w:p>
      <w:pPr>
        <w:spacing w:line="560" w:lineRule="exact"/>
        <w:ind w:firstLine="560" w:firstLineChars="200"/>
        <w:rPr>
          <w:rFonts w:eastAsia="仿宋_GB2312"/>
          <w:color w:val="000000"/>
          <w:sz w:val="28"/>
          <w:szCs w:val="28"/>
        </w:rPr>
      </w:pPr>
      <w:r>
        <w:rPr>
          <w:rFonts w:eastAsia="仿宋_GB2312"/>
          <w:color w:val="000000"/>
          <w:sz w:val="28"/>
          <w:szCs w:val="28"/>
        </w:rPr>
        <w:t xml:space="preserve">                       </w:t>
      </w:r>
    </w:p>
    <w:p>
      <w:pPr>
        <w:spacing w:line="560" w:lineRule="exact"/>
        <w:ind w:firstLine="560" w:firstLineChars="200"/>
        <w:rPr>
          <w:rFonts w:eastAsia="仿宋_GB2312"/>
          <w:color w:val="000000"/>
          <w:sz w:val="28"/>
          <w:szCs w:val="28"/>
        </w:rPr>
      </w:pPr>
    </w:p>
    <w:p>
      <w:pPr>
        <w:spacing w:line="560" w:lineRule="exact"/>
        <w:ind w:firstLine="4760" w:firstLineChars="1700"/>
        <w:rPr>
          <w:rFonts w:eastAsia="仿宋_GB2312"/>
          <w:color w:val="000000"/>
          <w:sz w:val="28"/>
          <w:szCs w:val="28"/>
        </w:rPr>
      </w:pPr>
      <w:r>
        <w:rPr>
          <w:rFonts w:eastAsia="仿宋_GB2312"/>
          <w:color w:val="000000"/>
          <w:sz w:val="28"/>
          <w:szCs w:val="28"/>
        </w:rPr>
        <w:t xml:space="preserve">   承诺人（签名） </w:t>
      </w:r>
    </w:p>
    <w:p>
      <w:pPr>
        <w:spacing w:line="560" w:lineRule="exact"/>
        <w:ind w:firstLine="560" w:firstLineChars="200"/>
        <w:jc w:val="right"/>
        <w:rPr>
          <w:rFonts w:eastAsia="仿宋_GB2312"/>
          <w:color w:val="000000"/>
          <w:sz w:val="28"/>
          <w:szCs w:val="28"/>
        </w:rPr>
      </w:pPr>
      <w:r>
        <w:rPr>
          <w:rFonts w:eastAsia="仿宋_GB2312"/>
          <w:color w:val="000000"/>
          <w:sz w:val="28"/>
          <w:szCs w:val="28"/>
        </w:rPr>
        <w:t xml:space="preserve">（由推荐单位主管负责人签字并加盖公章） </w:t>
      </w:r>
    </w:p>
    <w:p>
      <w:pPr>
        <w:wordWrap w:val="0"/>
        <w:spacing w:line="560" w:lineRule="exact"/>
        <w:ind w:firstLine="560" w:firstLineChars="200"/>
        <w:jc w:val="right"/>
        <w:rPr>
          <w:rFonts w:eastAsia="仿宋_GB2312"/>
          <w:color w:val="000000"/>
          <w:sz w:val="28"/>
          <w:szCs w:val="28"/>
        </w:rPr>
      </w:pPr>
      <w:r>
        <w:rPr>
          <w:rFonts w:eastAsia="仿宋_GB2312"/>
          <w:color w:val="000000"/>
          <w:sz w:val="28"/>
          <w:szCs w:val="28"/>
        </w:rPr>
        <w:t xml:space="preserve"> 年   月   日</w:t>
      </w:r>
    </w:p>
    <w:p/>
    <w:p/>
    <w:p/>
    <w:p/>
    <w:p/>
    <w:p/>
    <w:p/>
    <w:p/>
    <w:p>
      <w:pPr>
        <w:spacing w:line="536" w:lineRule="exact"/>
        <w:jc w:val="center"/>
        <w:rPr>
          <w:rFonts w:eastAsia="方正小标宋简体"/>
          <w:color w:val="000000"/>
          <w:sz w:val="32"/>
          <w:szCs w:val="32"/>
        </w:rPr>
      </w:pPr>
      <w:r>
        <w:rPr>
          <w:rFonts w:eastAsia="方正小标宋简体"/>
          <w:color w:val="000000"/>
          <w:sz w:val="44"/>
          <w:szCs w:val="44"/>
        </w:rPr>
        <w:t>诚信参评承诺书</w:t>
      </w:r>
      <w:r>
        <w:rPr>
          <w:rFonts w:hint="eastAsia" w:eastAsia="方正小标宋简体"/>
          <w:color w:val="000000"/>
          <w:sz w:val="44"/>
          <w:szCs w:val="44"/>
        </w:rPr>
        <w:t>（参评人员）</w:t>
      </w:r>
    </w:p>
    <w:p>
      <w:pPr>
        <w:spacing w:line="400" w:lineRule="exact"/>
        <w:ind w:firstLine="560" w:firstLineChars="200"/>
        <w:rPr>
          <w:rFonts w:eastAsia="仿宋_GB2312"/>
          <w:color w:val="000000"/>
          <w:sz w:val="28"/>
          <w:szCs w:val="28"/>
        </w:rPr>
      </w:pPr>
    </w:p>
    <w:p/>
    <w:p>
      <w:pPr>
        <w:spacing w:line="560" w:lineRule="exact"/>
        <w:ind w:firstLine="560" w:firstLineChars="200"/>
        <w:rPr>
          <w:rFonts w:eastAsia="仿宋_GB2312"/>
          <w:color w:val="000000"/>
          <w:sz w:val="28"/>
          <w:szCs w:val="28"/>
        </w:rPr>
      </w:pPr>
      <w:r>
        <w:rPr>
          <w:rFonts w:hint="eastAsia" w:eastAsia="仿宋_GB2312"/>
          <w:color w:val="000000"/>
          <w:sz w:val="28"/>
          <w:szCs w:val="28"/>
        </w:rPr>
        <w:t>我就参评本届安徽新闻奖做出如下承诺：</w:t>
      </w:r>
    </w:p>
    <w:p>
      <w:pPr>
        <w:spacing w:line="560" w:lineRule="exact"/>
        <w:ind w:firstLine="560" w:firstLineChars="200"/>
        <w:rPr>
          <w:rFonts w:eastAsia="仿宋_GB2312"/>
          <w:color w:val="000000"/>
          <w:sz w:val="28"/>
          <w:szCs w:val="28"/>
        </w:rPr>
      </w:pPr>
      <w:r>
        <w:rPr>
          <w:rFonts w:hint="eastAsia" w:eastAsia="仿宋_GB2312"/>
          <w:color w:val="000000"/>
          <w:sz w:val="28"/>
          <w:szCs w:val="28"/>
        </w:rPr>
        <w:t>一、按照《安徽新闻奖评选办法》规定申报作品评选。对申报的作品以及《推荐表》等材料，如实填写，认真把关。相关作品内容和材料均已经过相关作者（主创人员）和编辑的确认，符合参评要求。</w:t>
      </w:r>
    </w:p>
    <w:p>
      <w:pPr>
        <w:spacing w:line="560" w:lineRule="exact"/>
        <w:ind w:firstLine="560" w:firstLineChars="200"/>
        <w:rPr>
          <w:rFonts w:eastAsia="仿宋_GB2312"/>
          <w:color w:val="000000"/>
          <w:sz w:val="28"/>
          <w:szCs w:val="28"/>
        </w:rPr>
      </w:pPr>
      <w:r>
        <w:rPr>
          <w:rFonts w:hint="eastAsia" w:eastAsia="仿宋_GB2312"/>
          <w:color w:val="000000"/>
          <w:sz w:val="28"/>
          <w:szCs w:val="28"/>
        </w:rPr>
        <w:t>二、申报的作品不存在导向错误、内容失实、重新制作、抄袭等问题；不存在刊播信息造假、虚报，作者（主创人员）、编辑虚报等问题；不存在未按规定程序参评，未按要求对报送作品材料进行公示等；不存在参评人员违反职业道德等行为受到处罚并在影响期内参评；不存在推荐单位、报送单位和参评者等有请客吃饭、送礼、“拉选票”等贿赂行为；也不存在其他违反《评选办法》的问题。</w:t>
      </w:r>
    </w:p>
    <w:p>
      <w:pPr>
        <w:spacing w:line="560" w:lineRule="exact"/>
        <w:ind w:firstLine="560" w:firstLineChars="200"/>
        <w:rPr>
          <w:rFonts w:eastAsia="仿宋_GB2312"/>
          <w:color w:val="000000"/>
          <w:sz w:val="28"/>
          <w:szCs w:val="28"/>
        </w:rPr>
      </w:pPr>
      <w:r>
        <w:rPr>
          <w:rFonts w:hint="eastAsia" w:eastAsia="仿宋_GB2312"/>
          <w:color w:val="000000"/>
          <w:sz w:val="28"/>
          <w:szCs w:val="28"/>
        </w:rPr>
        <w:t>如出现以上问题，我愿按照《评选办法》相关规定承担全部责任，接受省记协对作者（主创人员）和编辑的处罚。</w:t>
      </w:r>
    </w:p>
    <w:p>
      <w:pPr>
        <w:spacing w:line="560" w:lineRule="exact"/>
        <w:ind w:firstLine="560" w:firstLineChars="200"/>
        <w:rPr>
          <w:rFonts w:eastAsia="仿宋_GB2312"/>
          <w:color w:val="000000"/>
          <w:sz w:val="28"/>
          <w:szCs w:val="28"/>
        </w:rPr>
      </w:pPr>
    </w:p>
    <w:p>
      <w:pPr>
        <w:spacing w:line="560" w:lineRule="exact"/>
        <w:ind w:firstLine="560" w:firstLineChars="200"/>
        <w:jc w:val="center"/>
        <w:rPr>
          <w:rFonts w:eastAsia="仿宋_GB2312"/>
          <w:color w:val="000000"/>
          <w:sz w:val="28"/>
          <w:szCs w:val="28"/>
        </w:rPr>
      </w:pPr>
      <w:r>
        <w:rPr>
          <w:rFonts w:hint="eastAsia" w:eastAsia="仿宋_GB2312"/>
          <w:color w:val="000000"/>
          <w:sz w:val="28"/>
          <w:szCs w:val="28"/>
        </w:rPr>
        <w:t xml:space="preserve">                         承诺人（签名）</w:t>
      </w:r>
    </w:p>
    <w:p>
      <w:pPr>
        <w:spacing w:line="560" w:lineRule="exact"/>
        <w:ind w:firstLine="560" w:firstLineChars="200"/>
        <w:jc w:val="right"/>
        <w:rPr>
          <w:rFonts w:eastAsia="仿宋_GB2312"/>
          <w:color w:val="000000"/>
          <w:sz w:val="28"/>
          <w:szCs w:val="28"/>
        </w:rPr>
      </w:pPr>
      <w:r>
        <w:rPr>
          <w:rFonts w:hint="eastAsia" w:eastAsia="仿宋_GB2312"/>
          <w:color w:val="000000"/>
          <w:sz w:val="28"/>
          <w:szCs w:val="28"/>
        </w:rPr>
        <w:t xml:space="preserve">          年    月    日</w:t>
      </w:r>
    </w:p>
    <w:p>
      <w:pPr>
        <w:spacing w:line="560" w:lineRule="exact"/>
        <w:ind w:firstLine="560" w:firstLineChars="200"/>
        <w:jc w:val="right"/>
        <w:rPr>
          <w:rFonts w:eastAsia="仿宋_GB2312"/>
          <w:color w:val="000000"/>
          <w:sz w:val="28"/>
          <w:szCs w:val="28"/>
        </w:rPr>
      </w:pPr>
    </w:p>
    <w:p>
      <w:pPr>
        <w:spacing w:line="560" w:lineRule="exact"/>
        <w:ind w:firstLine="560" w:firstLineChars="200"/>
        <w:jc w:val="right"/>
        <w:rPr>
          <w:rFonts w:eastAsia="仿宋_GB2312"/>
          <w:color w:val="000000"/>
          <w:sz w:val="28"/>
          <w:szCs w:val="28"/>
        </w:rPr>
      </w:pPr>
    </w:p>
    <w:p>
      <w:pPr>
        <w:spacing w:line="560" w:lineRule="exact"/>
        <w:ind w:firstLine="560" w:firstLineChars="200"/>
        <w:jc w:val="right"/>
        <w:rPr>
          <w:rFonts w:eastAsia="仿宋_GB2312"/>
          <w:color w:val="000000"/>
          <w:sz w:val="28"/>
          <w:szCs w:val="28"/>
        </w:rPr>
      </w:pPr>
    </w:p>
    <w:p>
      <w:pPr>
        <w:spacing w:line="560" w:lineRule="exact"/>
        <w:ind w:firstLine="560" w:firstLineChars="200"/>
        <w:jc w:val="right"/>
        <w:rPr>
          <w:rFonts w:eastAsia="仿宋_GB2312"/>
          <w:color w:val="000000"/>
          <w:sz w:val="28"/>
          <w:szCs w:val="28"/>
        </w:rPr>
      </w:pPr>
    </w:p>
    <w:p>
      <w:pPr>
        <w:spacing w:line="560" w:lineRule="exact"/>
        <w:ind w:firstLine="560" w:firstLineChars="200"/>
        <w:jc w:val="right"/>
        <w:rPr>
          <w:rFonts w:eastAsia="仿宋_GB2312"/>
          <w:color w:val="000000"/>
          <w:sz w:val="28"/>
          <w:szCs w:val="28"/>
        </w:rPr>
      </w:pPr>
    </w:p>
    <w:p>
      <w:pPr>
        <w:spacing w:line="560" w:lineRule="exact"/>
        <w:ind w:firstLine="560" w:firstLineChars="200"/>
        <w:jc w:val="right"/>
        <w:rPr>
          <w:rFonts w:eastAsia="仿宋_GB2312"/>
          <w:color w:val="000000"/>
          <w:sz w:val="28"/>
          <w:szCs w:val="28"/>
        </w:rPr>
      </w:pPr>
    </w:p>
    <w:p>
      <w:pPr>
        <w:spacing w:line="560" w:lineRule="exact"/>
        <w:ind w:firstLine="560" w:firstLineChars="200"/>
        <w:jc w:val="right"/>
        <w:rPr>
          <w:rFonts w:eastAsia="仿宋_GB2312"/>
          <w:color w:val="000000"/>
          <w:sz w:val="28"/>
          <w:szCs w:val="28"/>
        </w:rPr>
      </w:pPr>
    </w:p>
    <w:p>
      <w:pPr>
        <w:spacing w:line="560" w:lineRule="exact"/>
        <w:ind w:firstLine="560" w:firstLineChars="200"/>
        <w:jc w:val="right"/>
        <w:rPr>
          <w:rFonts w:eastAsia="仿宋_GB2312"/>
          <w:color w:val="000000"/>
          <w:sz w:val="28"/>
          <w:szCs w:val="28"/>
        </w:rPr>
      </w:pPr>
    </w:p>
    <w:p>
      <w:pPr>
        <w:spacing w:line="600" w:lineRule="exact"/>
        <w:rPr>
          <w:rFonts w:eastAsia="仿宋_GB2312"/>
          <w:color w:val="000000"/>
          <w:sz w:val="32"/>
        </w:rPr>
      </w:pPr>
      <w:r>
        <w:rPr>
          <w:rFonts w:eastAsia="仿宋_GB2312"/>
          <w:color w:val="000000"/>
          <w:sz w:val="32"/>
        </w:rPr>
        <w:t>附件</w:t>
      </w:r>
      <w:r>
        <w:rPr>
          <w:rFonts w:hint="eastAsia" w:eastAsia="仿宋_GB2312"/>
          <w:color w:val="000000"/>
          <w:sz w:val="32"/>
        </w:rPr>
        <w:t>14</w:t>
      </w:r>
    </w:p>
    <w:p>
      <w:pPr>
        <w:spacing w:line="600" w:lineRule="exact"/>
        <w:jc w:val="center"/>
        <w:rPr>
          <w:rFonts w:eastAsia="方正大标宋简体"/>
          <w:color w:val="000000"/>
          <w:sz w:val="44"/>
        </w:rPr>
      </w:pPr>
      <w:r>
        <w:rPr>
          <w:rFonts w:eastAsia="方正大标宋简体"/>
          <w:color w:val="000000"/>
          <w:sz w:val="44"/>
        </w:rPr>
        <w:t>安徽新闻奖参评材料清单</w:t>
      </w:r>
    </w:p>
    <w:tbl>
      <w:tblPr>
        <w:tblStyle w:val="5"/>
        <w:tblpPr w:leftFromText="180" w:rightFromText="180" w:vertAnchor="text" w:horzAnchor="page" w:tblpX="1330" w:tblpY="389"/>
        <w:tblOverlap w:val="never"/>
        <w:tblW w:w="958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92"/>
        <w:gridCol w:w="1410"/>
        <w:gridCol w:w="15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59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color w:val="000000"/>
                <w:sz w:val="28"/>
                <w:szCs w:val="28"/>
              </w:rPr>
            </w:pPr>
            <w:r>
              <w:rPr>
                <w:rFonts w:eastAsia="黑体"/>
                <w:color w:val="000000"/>
                <w:sz w:val="28"/>
                <w:szCs w:val="28"/>
              </w:rPr>
              <w:t>申报材料</w:t>
            </w:r>
          </w:p>
        </w:tc>
        <w:tc>
          <w:tcPr>
            <w:tcW w:w="14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color w:val="000000"/>
                <w:sz w:val="28"/>
                <w:szCs w:val="28"/>
              </w:rPr>
            </w:pPr>
            <w:r>
              <w:rPr>
                <w:rFonts w:eastAsia="黑体"/>
                <w:color w:val="000000"/>
                <w:sz w:val="28"/>
                <w:szCs w:val="28"/>
              </w:rPr>
              <w:t>寄送数量</w:t>
            </w:r>
          </w:p>
        </w:tc>
        <w:tc>
          <w:tcPr>
            <w:tcW w:w="158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color w:val="000000"/>
                <w:sz w:val="28"/>
                <w:szCs w:val="28"/>
              </w:rPr>
            </w:pPr>
            <w:r>
              <w:rPr>
                <w:rFonts w:eastAsia="黑体"/>
                <w:color w:val="000000"/>
                <w:sz w:val="28"/>
                <w:szCs w:val="28"/>
              </w:rPr>
              <w:t>电子版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592"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pacing w:val="-10"/>
                <w:sz w:val="28"/>
                <w:szCs w:val="28"/>
              </w:rPr>
            </w:pPr>
            <w:r>
              <w:rPr>
                <w:rFonts w:eastAsia="仿宋_GB2312"/>
                <w:color w:val="000000"/>
                <w:spacing w:val="-10"/>
                <w:sz w:val="28"/>
                <w:szCs w:val="28"/>
              </w:rPr>
              <w:t>推荐程序和公示情况说明</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eastAsia="仿宋_GB2312"/>
                <w:color w:val="000000"/>
                <w:spacing w:val="-10"/>
                <w:sz w:val="28"/>
                <w:szCs w:val="28"/>
              </w:rPr>
            </w:pPr>
            <w:r>
              <w:rPr>
                <w:rFonts w:eastAsia="仿宋_GB2312"/>
                <w:color w:val="000000"/>
                <w:spacing w:val="-10"/>
                <w:sz w:val="28"/>
                <w:szCs w:val="28"/>
              </w:rPr>
              <w:t>1份</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pacing w:val="-10"/>
                <w:sz w:val="28"/>
                <w:szCs w:val="28"/>
              </w:rPr>
            </w:pPr>
            <w:r>
              <w:rPr>
                <w:rFonts w:eastAsia="仿宋_GB2312"/>
                <w:color w:val="000000"/>
                <w:spacing w:val="-10"/>
                <w:sz w:val="28"/>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592"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pacing w:val="-10"/>
                <w:sz w:val="28"/>
                <w:szCs w:val="28"/>
              </w:rPr>
            </w:pPr>
            <w:r>
              <w:rPr>
                <w:rFonts w:eastAsia="仿宋_GB2312"/>
                <w:color w:val="000000"/>
                <w:spacing w:val="-10"/>
                <w:sz w:val="28"/>
                <w:szCs w:val="28"/>
              </w:rPr>
              <w:t>诚信参评承诺书</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eastAsia="仿宋_GB2312"/>
                <w:color w:val="000000"/>
                <w:spacing w:val="-10"/>
                <w:sz w:val="28"/>
                <w:szCs w:val="28"/>
              </w:rPr>
            </w:pPr>
            <w:r>
              <w:rPr>
                <w:rFonts w:eastAsia="仿宋_GB2312"/>
                <w:color w:val="000000"/>
                <w:spacing w:val="-10"/>
                <w:sz w:val="28"/>
                <w:szCs w:val="28"/>
              </w:rPr>
              <w:t>1份</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pacing w:val="-10"/>
                <w:sz w:val="28"/>
                <w:szCs w:val="28"/>
              </w:rPr>
            </w:pPr>
            <w:r>
              <w:rPr>
                <w:rFonts w:eastAsia="仿宋_GB2312"/>
                <w:color w:val="000000"/>
                <w:spacing w:val="-10"/>
                <w:sz w:val="28"/>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592"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pacing w:val="-10"/>
                <w:sz w:val="28"/>
                <w:szCs w:val="28"/>
              </w:rPr>
            </w:pPr>
            <w:r>
              <w:rPr>
                <w:rFonts w:eastAsia="仿宋_GB2312"/>
                <w:color w:val="000000"/>
                <w:spacing w:val="-10"/>
                <w:sz w:val="28"/>
                <w:szCs w:val="28"/>
              </w:rPr>
              <w:t>参评作品推荐目录</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eastAsia="仿宋_GB2312"/>
                <w:color w:val="000000"/>
                <w:spacing w:val="-10"/>
                <w:sz w:val="28"/>
                <w:szCs w:val="28"/>
              </w:rPr>
            </w:pPr>
            <w:r>
              <w:rPr>
                <w:rFonts w:eastAsia="仿宋_GB2312"/>
                <w:color w:val="000000"/>
                <w:spacing w:val="-10"/>
                <w:sz w:val="28"/>
                <w:szCs w:val="28"/>
              </w:rPr>
              <w:t>1份</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pacing w:val="-10"/>
                <w:sz w:val="28"/>
                <w:szCs w:val="28"/>
              </w:rPr>
            </w:pPr>
            <w:r>
              <w:rPr>
                <w:rFonts w:eastAsia="仿宋_GB2312"/>
                <w:color w:val="000000"/>
                <w:spacing w:val="-10"/>
                <w:sz w:val="28"/>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5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color w:val="000000"/>
                <w:spacing w:val="-10"/>
                <w:sz w:val="28"/>
                <w:szCs w:val="28"/>
              </w:rPr>
            </w:pPr>
            <w:r>
              <w:rPr>
                <w:rFonts w:eastAsia="仿宋_GB2312"/>
                <w:color w:val="000000"/>
                <w:spacing w:val="-10"/>
                <w:sz w:val="28"/>
                <w:szCs w:val="28"/>
              </w:rPr>
              <w:t>参评作品推荐表（完整填写）</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eastAsia="仿宋_GB2312"/>
                <w:color w:val="000000"/>
                <w:spacing w:val="-10"/>
                <w:sz w:val="28"/>
                <w:szCs w:val="28"/>
              </w:rPr>
            </w:pPr>
            <w:r>
              <w:rPr>
                <w:rFonts w:hint="eastAsia" w:eastAsia="仿宋_GB2312"/>
                <w:color w:val="000000"/>
                <w:spacing w:val="-10"/>
                <w:sz w:val="28"/>
                <w:szCs w:val="28"/>
              </w:rPr>
              <w:t>1</w:t>
            </w:r>
            <w:r>
              <w:rPr>
                <w:rFonts w:eastAsia="仿宋_GB2312"/>
                <w:color w:val="000000"/>
                <w:spacing w:val="-10"/>
                <w:sz w:val="28"/>
                <w:szCs w:val="28"/>
              </w:rPr>
              <w:t>份</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pacing w:val="-10"/>
                <w:sz w:val="28"/>
                <w:szCs w:val="28"/>
              </w:rPr>
            </w:pPr>
            <w:r>
              <w:rPr>
                <w:rFonts w:eastAsia="仿宋_GB2312"/>
                <w:color w:val="000000"/>
                <w:spacing w:val="-10"/>
                <w:sz w:val="28"/>
                <w:szCs w:val="28"/>
              </w:rPr>
              <w:t>在系统填报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592"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pacing w:val="-10"/>
                <w:sz w:val="28"/>
                <w:szCs w:val="28"/>
              </w:rPr>
            </w:pPr>
            <w:r>
              <w:rPr>
                <w:rFonts w:eastAsia="仿宋_GB2312"/>
                <w:color w:val="000000"/>
                <w:spacing w:val="-10"/>
                <w:sz w:val="28"/>
                <w:szCs w:val="28"/>
              </w:rPr>
              <w:t>报纸作品完整样报（参评作品所在版面、注意转版）</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eastAsia="仿宋_GB2312"/>
                <w:color w:val="000000"/>
                <w:spacing w:val="-10"/>
                <w:sz w:val="28"/>
                <w:szCs w:val="28"/>
              </w:rPr>
            </w:pPr>
            <w:r>
              <w:rPr>
                <w:rFonts w:eastAsia="仿宋_GB2312"/>
                <w:color w:val="000000"/>
                <w:spacing w:val="-10"/>
                <w:sz w:val="28"/>
                <w:szCs w:val="28"/>
              </w:rPr>
              <w:t>2份</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pacing w:val="-10"/>
                <w:sz w:val="28"/>
                <w:szCs w:val="28"/>
              </w:rPr>
            </w:pPr>
            <w:r>
              <w:rPr>
                <w:rFonts w:eastAsia="仿宋_GB2312"/>
                <w:color w:val="000000"/>
                <w:spacing w:val="-10"/>
                <w:sz w:val="28"/>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592"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pacing w:val="-10"/>
                <w:sz w:val="28"/>
                <w:szCs w:val="28"/>
              </w:rPr>
            </w:pPr>
            <w:r>
              <w:rPr>
                <w:rFonts w:eastAsia="仿宋_GB2312"/>
                <w:color w:val="000000"/>
                <w:spacing w:val="-10"/>
                <w:sz w:val="28"/>
                <w:szCs w:val="28"/>
              </w:rPr>
              <w:t>报纸作品版面图片或照片（遮挡或去除作者、编辑信息）</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eastAsia="仿宋_GB2312"/>
                <w:color w:val="000000"/>
                <w:spacing w:val="-10"/>
                <w:sz w:val="28"/>
                <w:szCs w:val="28"/>
              </w:rPr>
            </w:pPr>
            <w:r>
              <w:rPr>
                <w:rFonts w:eastAsia="仿宋_GB2312"/>
                <w:color w:val="000000"/>
                <w:spacing w:val="-10"/>
                <w:sz w:val="28"/>
                <w:szCs w:val="28"/>
              </w:rPr>
              <w:t>—</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pacing w:val="-10"/>
                <w:sz w:val="28"/>
                <w:szCs w:val="28"/>
              </w:rPr>
            </w:pPr>
            <w:r>
              <w:rPr>
                <w:rFonts w:eastAsia="仿宋_GB2312"/>
                <w:color w:val="000000"/>
                <w:spacing w:val="-10"/>
                <w:sz w:val="28"/>
                <w:szCs w:val="28"/>
              </w:rPr>
              <w:t>在系统填报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592"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pacing w:val="-10"/>
                <w:sz w:val="28"/>
                <w:szCs w:val="28"/>
              </w:rPr>
            </w:pPr>
            <w:r>
              <w:rPr>
                <w:rFonts w:eastAsia="仿宋_GB2312"/>
                <w:color w:val="000000"/>
                <w:spacing w:val="-10"/>
                <w:sz w:val="28"/>
                <w:szCs w:val="28"/>
              </w:rPr>
              <w:t>报纸作品编辑稿签图片或照片</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eastAsia="仿宋_GB2312"/>
                <w:color w:val="000000"/>
                <w:spacing w:val="-10"/>
                <w:sz w:val="28"/>
                <w:szCs w:val="28"/>
              </w:rPr>
            </w:pPr>
            <w:r>
              <w:rPr>
                <w:rFonts w:eastAsia="仿宋_GB2312"/>
                <w:color w:val="000000"/>
                <w:spacing w:val="-10"/>
                <w:sz w:val="28"/>
                <w:szCs w:val="28"/>
              </w:rPr>
              <w:t>1份</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pacing w:val="-10"/>
                <w:sz w:val="28"/>
                <w:szCs w:val="28"/>
              </w:rPr>
            </w:pPr>
            <w:r>
              <w:rPr>
                <w:rFonts w:eastAsia="仿宋_GB2312"/>
                <w:color w:val="000000"/>
                <w:spacing w:val="-10"/>
                <w:sz w:val="28"/>
                <w:szCs w:val="28"/>
              </w:rPr>
              <w:t>在系统填报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592"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pacing w:val="-10"/>
                <w:sz w:val="28"/>
                <w:szCs w:val="28"/>
              </w:rPr>
            </w:pPr>
            <w:r>
              <w:rPr>
                <w:rFonts w:eastAsia="仿宋_GB2312"/>
                <w:color w:val="000000"/>
                <w:spacing w:val="-10"/>
                <w:sz w:val="28"/>
                <w:szCs w:val="28"/>
              </w:rPr>
              <w:t>新闻论文样刊（书）</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eastAsia="仿宋_GB2312"/>
                <w:color w:val="000000"/>
                <w:spacing w:val="-10"/>
                <w:sz w:val="28"/>
                <w:szCs w:val="28"/>
              </w:rPr>
            </w:pPr>
            <w:r>
              <w:rPr>
                <w:rFonts w:eastAsia="仿宋_GB2312"/>
                <w:color w:val="000000"/>
                <w:spacing w:val="-10"/>
                <w:sz w:val="28"/>
                <w:szCs w:val="28"/>
              </w:rPr>
              <w:t>1份</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pacing w:val="-10"/>
                <w:sz w:val="28"/>
                <w:szCs w:val="28"/>
              </w:rPr>
            </w:pPr>
            <w:r>
              <w:rPr>
                <w:rFonts w:eastAsia="仿宋_GB2312"/>
                <w:color w:val="000000"/>
                <w:spacing w:val="-10"/>
                <w:sz w:val="28"/>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7" w:hRule="exact"/>
        </w:trPr>
        <w:tc>
          <w:tcPr>
            <w:tcW w:w="65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color w:val="000000"/>
                <w:spacing w:val="-10"/>
                <w:sz w:val="28"/>
                <w:szCs w:val="28"/>
              </w:rPr>
            </w:pPr>
            <w:r>
              <w:rPr>
                <w:rFonts w:eastAsia="仿宋_GB2312"/>
                <w:color w:val="000000"/>
                <w:spacing w:val="-10"/>
                <w:sz w:val="28"/>
                <w:szCs w:val="28"/>
              </w:rPr>
              <w:t>新闻论文作品刊发页图片或照片（遮挡或去除作者、编辑信息）</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eastAsia="仿宋_GB2312"/>
                <w:color w:val="000000"/>
                <w:spacing w:val="-10"/>
                <w:sz w:val="28"/>
                <w:szCs w:val="28"/>
              </w:rPr>
            </w:pPr>
            <w:r>
              <w:rPr>
                <w:rFonts w:eastAsia="仿宋_GB2312"/>
                <w:color w:val="000000"/>
                <w:spacing w:val="-10"/>
                <w:sz w:val="28"/>
                <w:szCs w:val="28"/>
              </w:rPr>
              <w:t>—</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pacing w:val="-10"/>
                <w:sz w:val="28"/>
                <w:szCs w:val="28"/>
              </w:rPr>
            </w:pPr>
            <w:r>
              <w:rPr>
                <w:rFonts w:eastAsia="仿宋_GB2312"/>
                <w:color w:val="000000"/>
                <w:spacing w:val="-10"/>
                <w:sz w:val="28"/>
                <w:szCs w:val="28"/>
              </w:rPr>
              <w:t>在系统填报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exact"/>
        </w:trPr>
        <w:tc>
          <w:tcPr>
            <w:tcW w:w="65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color w:val="000000"/>
                <w:spacing w:val="-10"/>
                <w:sz w:val="28"/>
                <w:szCs w:val="28"/>
              </w:rPr>
            </w:pPr>
            <w:r>
              <w:rPr>
                <w:rFonts w:eastAsia="仿宋_GB2312"/>
                <w:color w:val="000000"/>
                <w:spacing w:val="-10"/>
                <w:sz w:val="28"/>
                <w:szCs w:val="28"/>
              </w:rPr>
              <w:t>广播电视、媒体融合音视频类作品原版播出音视频复制件</w:t>
            </w:r>
          </w:p>
        </w:tc>
        <w:tc>
          <w:tcPr>
            <w:tcW w:w="1410"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pacing w:val="-10"/>
                <w:sz w:val="28"/>
                <w:szCs w:val="28"/>
              </w:rPr>
            </w:pPr>
            <w:r>
              <w:rPr>
                <w:rFonts w:eastAsia="仿宋_GB2312"/>
                <w:color w:val="000000"/>
                <w:spacing w:val="-10"/>
                <w:sz w:val="28"/>
                <w:szCs w:val="28"/>
              </w:rPr>
              <w:t>光盘或U盘1份</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pacing w:val="-10"/>
                <w:sz w:val="28"/>
                <w:szCs w:val="28"/>
              </w:rPr>
            </w:pPr>
            <w:r>
              <w:rPr>
                <w:rFonts w:eastAsia="仿宋_GB2312"/>
                <w:color w:val="000000"/>
                <w:spacing w:val="-10"/>
                <w:sz w:val="28"/>
                <w:szCs w:val="28"/>
              </w:rPr>
              <w:t>在系统填报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592"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pacing w:val="-10"/>
                <w:sz w:val="28"/>
                <w:szCs w:val="28"/>
              </w:rPr>
            </w:pPr>
            <w:r>
              <w:rPr>
                <w:rFonts w:eastAsia="仿宋_GB2312"/>
                <w:color w:val="000000"/>
                <w:spacing w:val="-10"/>
                <w:sz w:val="28"/>
                <w:szCs w:val="28"/>
              </w:rPr>
              <w:t>广播电视、媒体融合音视频类参评作品文字稿</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eastAsia="仿宋_GB2312"/>
                <w:color w:val="000000"/>
                <w:spacing w:val="-10"/>
                <w:sz w:val="28"/>
                <w:szCs w:val="28"/>
              </w:rPr>
            </w:pPr>
            <w:r>
              <w:rPr>
                <w:rFonts w:eastAsia="仿宋_GB2312"/>
                <w:color w:val="000000"/>
                <w:spacing w:val="-10"/>
                <w:sz w:val="28"/>
                <w:szCs w:val="28"/>
              </w:rPr>
              <w:t>2份</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pacing w:val="-10"/>
                <w:sz w:val="28"/>
                <w:szCs w:val="28"/>
              </w:rPr>
            </w:pPr>
            <w:r>
              <w:rPr>
                <w:rFonts w:eastAsia="仿宋_GB2312"/>
                <w:color w:val="000000"/>
                <w:spacing w:val="-10"/>
                <w:sz w:val="28"/>
                <w:szCs w:val="28"/>
              </w:rPr>
              <w:t>在系统填报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592"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pacing w:val="-10"/>
                <w:sz w:val="28"/>
                <w:szCs w:val="28"/>
              </w:rPr>
            </w:pPr>
            <w:r>
              <w:rPr>
                <w:rFonts w:eastAsia="仿宋_GB2312"/>
                <w:color w:val="000000"/>
                <w:spacing w:val="-10"/>
                <w:sz w:val="28"/>
                <w:szCs w:val="28"/>
              </w:rPr>
              <w:t>系列（连续、组合）报道完整作品目录</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eastAsia="仿宋_GB2312"/>
                <w:color w:val="000000"/>
                <w:spacing w:val="-10"/>
                <w:sz w:val="28"/>
                <w:szCs w:val="28"/>
              </w:rPr>
            </w:pPr>
            <w:r>
              <w:rPr>
                <w:rFonts w:eastAsia="仿宋_GB2312"/>
                <w:color w:val="000000"/>
                <w:spacing w:val="-10"/>
                <w:sz w:val="28"/>
                <w:szCs w:val="28"/>
              </w:rPr>
              <w:t>2份</w:t>
            </w:r>
          </w:p>
        </w:tc>
        <w:tc>
          <w:tcPr>
            <w:tcW w:w="1583"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pacing w:val="-10"/>
                <w:sz w:val="28"/>
                <w:szCs w:val="28"/>
              </w:rPr>
            </w:pPr>
            <w:r>
              <w:rPr>
                <w:rFonts w:eastAsia="仿宋_GB2312"/>
                <w:color w:val="000000"/>
                <w:spacing w:val="-10"/>
                <w:sz w:val="28"/>
                <w:szCs w:val="28"/>
              </w:rPr>
              <w:t>在系统填报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5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color w:val="000000"/>
                <w:spacing w:val="-10"/>
                <w:sz w:val="28"/>
                <w:szCs w:val="28"/>
              </w:rPr>
            </w:pPr>
            <w:r>
              <w:rPr>
                <w:rFonts w:eastAsia="仿宋_GB2312"/>
                <w:color w:val="000000"/>
                <w:spacing w:val="-10"/>
                <w:sz w:val="28"/>
                <w:szCs w:val="28"/>
              </w:rPr>
              <w:t>系列（连续、组合）报道1000字以内的报道内容简介</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eastAsia="仿宋_GB2312"/>
                <w:color w:val="000000"/>
                <w:spacing w:val="-10"/>
                <w:sz w:val="28"/>
                <w:szCs w:val="28"/>
              </w:rPr>
            </w:pPr>
            <w:r>
              <w:rPr>
                <w:rFonts w:eastAsia="仿宋_GB2312"/>
                <w:color w:val="000000"/>
                <w:spacing w:val="-10"/>
                <w:sz w:val="28"/>
                <w:szCs w:val="28"/>
              </w:rPr>
              <w:t>2份</w:t>
            </w:r>
          </w:p>
        </w:tc>
        <w:tc>
          <w:tcPr>
            <w:tcW w:w="1583"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pacing w:val="-10"/>
                <w:sz w:val="28"/>
                <w:szCs w:val="28"/>
              </w:rPr>
            </w:pPr>
            <w:r>
              <w:rPr>
                <w:rFonts w:eastAsia="仿宋_GB2312"/>
                <w:color w:val="000000"/>
                <w:spacing w:val="-10"/>
                <w:sz w:val="28"/>
                <w:szCs w:val="28"/>
              </w:rPr>
              <w:t>在系统填报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5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color w:val="000000"/>
                <w:spacing w:val="-10"/>
                <w:sz w:val="28"/>
                <w:szCs w:val="28"/>
              </w:rPr>
            </w:pPr>
            <w:r>
              <w:rPr>
                <w:rFonts w:eastAsia="仿宋_GB2312"/>
                <w:color w:val="000000"/>
                <w:spacing w:val="-10"/>
                <w:sz w:val="28"/>
                <w:szCs w:val="28"/>
              </w:rPr>
              <w:t>媒体融合作品首发界面全屏截图打印件</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pacing w:val="-10"/>
                <w:sz w:val="28"/>
                <w:szCs w:val="28"/>
              </w:rPr>
            </w:pPr>
            <w:r>
              <w:rPr>
                <w:rFonts w:eastAsia="仿宋_GB2312"/>
                <w:color w:val="000000"/>
                <w:spacing w:val="-10"/>
                <w:sz w:val="28"/>
                <w:szCs w:val="28"/>
              </w:rPr>
              <w:t>2份</w:t>
            </w:r>
          </w:p>
        </w:tc>
        <w:tc>
          <w:tcPr>
            <w:tcW w:w="1583"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pacing w:val="-10"/>
                <w:sz w:val="28"/>
                <w:szCs w:val="28"/>
              </w:rPr>
            </w:pPr>
            <w:r>
              <w:rPr>
                <w:rFonts w:eastAsia="仿宋_GB2312"/>
                <w:color w:val="000000"/>
                <w:spacing w:val="-10"/>
                <w:sz w:val="28"/>
                <w:szCs w:val="28"/>
              </w:rPr>
              <w:t>在系统填报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5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color w:val="000000"/>
                <w:spacing w:val="-10"/>
                <w:sz w:val="28"/>
                <w:szCs w:val="28"/>
              </w:rPr>
            </w:pPr>
            <w:r>
              <w:rPr>
                <w:rFonts w:eastAsia="仿宋_GB2312"/>
                <w:color w:val="000000"/>
                <w:spacing w:val="-10"/>
                <w:sz w:val="28"/>
                <w:szCs w:val="28"/>
              </w:rPr>
              <w:t>媒体融合作品二维码</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pacing w:val="-10"/>
                <w:sz w:val="28"/>
                <w:szCs w:val="28"/>
              </w:rPr>
            </w:pPr>
            <w:r>
              <w:rPr>
                <w:rFonts w:eastAsia="仿宋_GB2312"/>
                <w:color w:val="000000"/>
                <w:spacing w:val="-10"/>
                <w:sz w:val="28"/>
                <w:szCs w:val="28"/>
              </w:rPr>
              <w:t>1份</w:t>
            </w:r>
          </w:p>
        </w:tc>
        <w:tc>
          <w:tcPr>
            <w:tcW w:w="1583"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pacing w:val="-10"/>
                <w:sz w:val="28"/>
                <w:szCs w:val="28"/>
              </w:rPr>
            </w:pPr>
            <w:r>
              <w:rPr>
                <w:rFonts w:eastAsia="仿宋_GB2312"/>
                <w:color w:val="000000"/>
                <w:spacing w:val="-10"/>
                <w:sz w:val="28"/>
                <w:szCs w:val="28"/>
              </w:rPr>
              <w:t>在系统填报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exact"/>
        </w:trPr>
        <w:tc>
          <w:tcPr>
            <w:tcW w:w="65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color w:val="000000"/>
                <w:spacing w:val="-10"/>
                <w:sz w:val="28"/>
                <w:szCs w:val="28"/>
              </w:rPr>
            </w:pPr>
            <w:r>
              <w:rPr>
                <w:rFonts w:eastAsia="仿宋_GB2312"/>
                <w:color w:val="000000"/>
                <w:spacing w:val="-10"/>
                <w:sz w:val="28"/>
                <w:szCs w:val="28"/>
              </w:rPr>
              <w:t>媒体融合类移动直播简介（1000字以内，仅限参评移动直播填写）</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pacing w:val="-10"/>
                <w:sz w:val="28"/>
                <w:szCs w:val="28"/>
              </w:rPr>
            </w:pPr>
            <w:r>
              <w:rPr>
                <w:rFonts w:eastAsia="仿宋_GB2312"/>
                <w:color w:val="000000"/>
                <w:spacing w:val="-10"/>
                <w:sz w:val="28"/>
                <w:szCs w:val="28"/>
              </w:rPr>
              <w:t>2份</w:t>
            </w:r>
          </w:p>
        </w:tc>
        <w:tc>
          <w:tcPr>
            <w:tcW w:w="158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_GB2312"/>
                <w:color w:val="000000"/>
                <w:spacing w:val="-10"/>
                <w:sz w:val="28"/>
                <w:szCs w:val="28"/>
              </w:rPr>
            </w:pPr>
            <w:r>
              <w:rPr>
                <w:rFonts w:eastAsia="仿宋_GB2312"/>
                <w:color w:val="000000"/>
                <w:spacing w:val="-10"/>
                <w:sz w:val="28"/>
                <w:szCs w:val="28"/>
              </w:rPr>
              <w:t>在系统填报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65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color w:val="000000"/>
                <w:spacing w:val="-10"/>
                <w:sz w:val="28"/>
                <w:szCs w:val="28"/>
              </w:rPr>
            </w:pPr>
            <w:r>
              <w:rPr>
                <w:rFonts w:eastAsia="仿宋_GB2312"/>
                <w:color w:val="000000"/>
                <w:spacing w:val="-10"/>
                <w:sz w:val="28"/>
                <w:szCs w:val="28"/>
              </w:rPr>
              <w:t>新闻专栏参评作品代表作基本情况</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pacing w:val="-10"/>
                <w:sz w:val="28"/>
                <w:szCs w:val="28"/>
              </w:rPr>
            </w:pPr>
            <w:r>
              <w:rPr>
                <w:rFonts w:hint="eastAsia" w:eastAsia="仿宋_GB2312"/>
                <w:color w:val="000000"/>
                <w:spacing w:val="-10"/>
                <w:sz w:val="28"/>
                <w:szCs w:val="28"/>
              </w:rPr>
              <w:t>1份</w:t>
            </w:r>
          </w:p>
        </w:tc>
        <w:tc>
          <w:tcPr>
            <w:tcW w:w="1583"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pacing w:val="-10"/>
                <w:sz w:val="28"/>
                <w:szCs w:val="28"/>
              </w:rPr>
            </w:pPr>
            <w:r>
              <w:rPr>
                <w:rFonts w:eastAsia="仿宋_GB2312"/>
                <w:color w:val="000000"/>
                <w:spacing w:val="-10"/>
                <w:sz w:val="28"/>
                <w:szCs w:val="28"/>
              </w:rPr>
              <w:t>在系统填报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exact"/>
        </w:trPr>
        <w:tc>
          <w:tcPr>
            <w:tcW w:w="65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color w:val="000000"/>
                <w:spacing w:val="-10"/>
                <w:sz w:val="28"/>
                <w:szCs w:val="28"/>
              </w:rPr>
            </w:pPr>
            <w:r>
              <w:rPr>
                <w:rFonts w:eastAsia="仿宋_GB2312"/>
                <w:color w:val="000000"/>
                <w:spacing w:val="-10"/>
                <w:sz w:val="28"/>
                <w:szCs w:val="28"/>
              </w:rPr>
              <w:t>202</w:t>
            </w:r>
            <w:r>
              <w:rPr>
                <w:rFonts w:hint="eastAsia" w:eastAsia="仿宋_GB2312"/>
                <w:color w:val="000000"/>
                <w:spacing w:val="-10"/>
                <w:sz w:val="28"/>
                <w:szCs w:val="28"/>
              </w:rPr>
              <w:t>1</w:t>
            </w:r>
            <w:r>
              <w:rPr>
                <w:rFonts w:eastAsia="仿宋_GB2312"/>
                <w:color w:val="000000"/>
                <w:spacing w:val="-10"/>
                <w:sz w:val="28"/>
                <w:szCs w:val="28"/>
              </w:rPr>
              <w:t>年每月第2周刊载作品目录</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pacing w:val="-10"/>
                <w:sz w:val="28"/>
                <w:szCs w:val="28"/>
              </w:rPr>
            </w:pPr>
            <w:r>
              <w:rPr>
                <w:rFonts w:eastAsia="仿宋_GB2312"/>
                <w:color w:val="000000"/>
                <w:spacing w:val="-10"/>
                <w:sz w:val="28"/>
                <w:szCs w:val="28"/>
              </w:rPr>
              <w:t>1份</w:t>
            </w:r>
          </w:p>
        </w:tc>
        <w:tc>
          <w:tcPr>
            <w:tcW w:w="1583"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pacing w:val="-10"/>
                <w:sz w:val="28"/>
                <w:szCs w:val="28"/>
              </w:rPr>
            </w:pPr>
            <w:r>
              <w:rPr>
                <w:rFonts w:eastAsia="仿宋_GB2312"/>
                <w:color w:val="000000"/>
                <w:spacing w:val="-10"/>
                <w:sz w:val="28"/>
                <w:szCs w:val="28"/>
              </w:rPr>
              <w:t>在系统填报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2" w:hRule="exact"/>
        </w:trPr>
        <w:tc>
          <w:tcPr>
            <w:tcW w:w="65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华文仿宋"/>
                <w:color w:val="000000"/>
                <w:spacing w:val="-6"/>
                <w:sz w:val="28"/>
                <w:szCs w:val="28"/>
              </w:rPr>
            </w:pPr>
            <w:r>
              <w:rPr>
                <w:rFonts w:eastAsia="仿宋_GB2312"/>
                <w:color w:val="000000"/>
                <w:spacing w:val="-10"/>
                <w:sz w:val="28"/>
                <w:szCs w:val="28"/>
              </w:rPr>
              <w:t>自荐参评作品市级以上或省直主要新闻单位社（台）级新闻奖获奖证书复印件</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eastAsia="仿宋_GB2312"/>
                <w:color w:val="000000"/>
                <w:spacing w:val="-10"/>
                <w:sz w:val="28"/>
                <w:szCs w:val="28"/>
              </w:rPr>
            </w:pPr>
            <w:r>
              <w:rPr>
                <w:rFonts w:eastAsia="仿宋_GB2312"/>
                <w:color w:val="000000"/>
                <w:spacing w:val="-10"/>
                <w:sz w:val="28"/>
                <w:szCs w:val="28"/>
              </w:rPr>
              <w:t>1份</w:t>
            </w:r>
          </w:p>
        </w:tc>
        <w:tc>
          <w:tcPr>
            <w:tcW w:w="158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_GB2312"/>
                <w:color w:val="000000"/>
                <w:spacing w:val="-10"/>
                <w:sz w:val="28"/>
                <w:szCs w:val="28"/>
              </w:rPr>
            </w:pPr>
            <w:r>
              <w:rPr>
                <w:rFonts w:eastAsia="仿宋_GB2312"/>
                <w:color w:val="000000"/>
                <w:spacing w:val="-10"/>
                <w:sz w:val="28"/>
                <w:szCs w:val="28"/>
              </w:rPr>
              <w:t>在系统填报</w:t>
            </w:r>
          </w:p>
        </w:tc>
      </w:tr>
    </w:tbl>
    <w:p>
      <w:pPr>
        <w:spacing w:line="560" w:lineRule="exact"/>
        <w:rPr>
          <w:rFonts w:eastAsia="仿宋_GB2312"/>
          <w:color w:val="000000"/>
          <w:sz w:val="28"/>
          <w:szCs w:val="28"/>
        </w:rPr>
      </w:pPr>
    </w:p>
    <w:sectPr>
      <w:pgSz w:w="11906" w:h="16838"/>
      <w:pgMar w:top="1440" w:right="1418" w:bottom="1235"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43</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0A828"/>
    <w:multiLevelType w:val="singleLevel"/>
    <w:tmpl w:val="8A60A828"/>
    <w:lvl w:ilvl="0" w:tentative="0">
      <w:start w:val="5"/>
      <w:numFmt w:val="decimal"/>
      <w:suff w:val="nothing"/>
      <w:lvlText w:val="（%1）"/>
      <w:lvlJc w:val="left"/>
    </w:lvl>
  </w:abstractNum>
  <w:abstractNum w:abstractNumId="1">
    <w:nsid w:val="6D13896D"/>
    <w:multiLevelType w:val="singleLevel"/>
    <w:tmpl w:val="6D13896D"/>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4027329"/>
    <w:rsid w:val="000F50A9"/>
    <w:rsid w:val="00230C11"/>
    <w:rsid w:val="00230F91"/>
    <w:rsid w:val="00405768"/>
    <w:rsid w:val="005D33CB"/>
    <w:rsid w:val="005F7A5D"/>
    <w:rsid w:val="00852B19"/>
    <w:rsid w:val="008C379C"/>
    <w:rsid w:val="009274F4"/>
    <w:rsid w:val="009663D6"/>
    <w:rsid w:val="009778F1"/>
    <w:rsid w:val="009C2FCB"/>
    <w:rsid w:val="00AA11C8"/>
    <w:rsid w:val="00B16F7C"/>
    <w:rsid w:val="00D0241A"/>
    <w:rsid w:val="00D71869"/>
    <w:rsid w:val="00DF3509"/>
    <w:rsid w:val="00E13AA7"/>
    <w:rsid w:val="00E22D22"/>
    <w:rsid w:val="025662E7"/>
    <w:rsid w:val="03095C9D"/>
    <w:rsid w:val="03EF38B8"/>
    <w:rsid w:val="056C7EDF"/>
    <w:rsid w:val="06082474"/>
    <w:rsid w:val="074427CA"/>
    <w:rsid w:val="085E3263"/>
    <w:rsid w:val="086D0E3E"/>
    <w:rsid w:val="0AF56D44"/>
    <w:rsid w:val="0D923661"/>
    <w:rsid w:val="0EBF39BD"/>
    <w:rsid w:val="0F102E2A"/>
    <w:rsid w:val="10A3752F"/>
    <w:rsid w:val="12082111"/>
    <w:rsid w:val="12757531"/>
    <w:rsid w:val="14B839B3"/>
    <w:rsid w:val="16841808"/>
    <w:rsid w:val="17740DDB"/>
    <w:rsid w:val="17A77CC6"/>
    <w:rsid w:val="17B95E5D"/>
    <w:rsid w:val="187A2FD3"/>
    <w:rsid w:val="1A8376C2"/>
    <w:rsid w:val="1DA73B20"/>
    <w:rsid w:val="1FF97527"/>
    <w:rsid w:val="20295B82"/>
    <w:rsid w:val="20D32F9B"/>
    <w:rsid w:val="218346D2"/>
    <w:rsid w:val="234C4E9C"/>
    <w:rsid w:val="241625E8"/>
    <w:rsid w:val="24875571"/>
    <w:rsid w:val="293171A8"/>
    <w:rsid w:val="29431F41"/>
    <w:rsid w:val="29CB7EBE"/>
    <w:rsid w:val="2B536BAA"/>
    <w:rsid w:val="2C5739E2"/>
    <w:rsid w:val="2D235ECB"/>
    <w:rsid w:val="2E0E653F"/>
    <w:rsid w:val="2E33056C"/>
    <w:rsid w:val="2F7D3B55"/>
    <w:rsid w:val="31DD3AA9"/>
    <w:rsid w:val="3666378C"/>
    <w:rsid w:val="37594A6C"/>
    <w:rsid w:val="39086C6C"/>
    <w:rsid w:val="394A34B3"/>
    <w:rsid w:val="39644C98"/>
    <w:rsid w:val="3C8378C5"/>
    <w:rsid w:val="3DDE7950"/>
    <w:rsid w:val="3F7E00CB"/>
    <w:rsid w:val="3FEB017E"/>
    <w:rsid w:val="403E6D33"/>
    <w:rsid w:val="40FA3433"/>
    <w:rsid w:val="4321298E"/>
    <w:rsid w:val="445B01C0"/>
    <w:rsid w:val="445D1DB0"/>
    <w:rsid w:val="44BF422A"/>
    <w:rsid w:val="44F81395"/>
    <w:rsid w:val="461A258C"/>
    <w:rsid w:val="463C5EB9"/>
    <w:rsid w:val="46BC196E"/>
    <w:rsid w:val="48096CC5"/>
    <w:rsid w:val="484367B0"/>
    <w:rsid w:val="48685EFE"/>
    <w:rsid w:val="49364653"/>
    <w:rsid w:val="4A0022F7"/>
    <w:rsid w:val="4D9303D1"/>
    <w:rsid w:val="4DA92A2B"/>
    <w:rsid w:val="51571880"/>
    <w:rsid w:val="519115E0"/>
    <w:rsid w:val="5224105F"/>
    <w:rsid w:val="526A0C96"/>
    <w:rsid w:val="52F456DB"/>
    <w:rsid w:val="52FB3500"/>
    <w:rsid w:val="53F16143"/>
    <w:rsid w:val="54571D29"/>
    <w:rsid w:val="547A522D"/>
    <w:rsid w:val="555E4F11"/>
    <w:rsid w:val="572A13B6"/>
    <w:rsid w:val="58200EA5"/>
    <w:rsid w:val="58DA3BC9"/>
    <w:rsid w:val="59305AE4"/>
    <w:rsid w:val="59CA584C"/>
    <w:rsid w:val="5A506039"/>
    <w:rsid w:val="5E6A1902"/>
    <w:rsid w:val="5EB226A8"/>
    <w:rsid w:val="5FE37E98"/>
    <w:rsid w:val="61DD0D7C"/>
    <w:rsid w:val="61E45B4F"/>
    <w:rsid w:val="61F406A3"/>
    <w:rsid w:val="62DB47B4"/>
    <w:rsid w:val="634C0528"/>
    <w:rsid w:val="64504FF2"/>
    <w:rsid w:val="65565500"/>
    <w:rsid w:val="65FA7C06"/>
    <w:rsid w:val="665653DD"/>
    <w:rsid w:val="6A4F3B68"/>
    <w:rsid w:val="6B3A13F1"/>
    <w:rsid w:val="6BD06B3D"/>
    <w:rsid w:val="6E4423E6"/>
    <w:rsid w:val="6E863AA7"/>
    <w:rsid w:val="6FAE69B1"/>
    <w:rsid w:val="6FB85BC2"/>
    <w:rsid w:val="6FD10FFB"/>
    <w:rsid w:val="70165733"/>
    <w:rsid w:val="7182258F"/>
    <w:rsid w:val="728A35BF"/>
    <w:rsid w:val="72DE7A6C"/>
    <w:rsid w:val="74027329"/>
    <w:rsid w:val="74F82E61"/>
    <w:rsid w:val="77885D3A"/>
    <w:rsid w:val="77F7129C"/>
    <w:rsid w:val="7824355A"/>
    <w:rsid w:val="7D723BB0"/>
    <w:rsid w:val="7EA10E97"/>
    <w:rsid w:val="7F780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黑体"/>
      <w:sz w:val="28"/>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qFormat/>
    <w:uiPriority w:val="0"/>
    <w:rPr>
      <w:color w:val="0000FF"/>
      <w:u w:val="single"/>
    </w:rPr>
  </w:style>
  <w:style w:type="paragraph" w:customStyle="1" w:styleId="10">
    <w:name w:val="Default"/>
    <w:qFormat/>
    <w:uiPriority w:val="0"/>
    <w:pPr>
      <w:widowControl w:val="0"/>
      <w:autoSpaceDE w:val="0"/>
      <w:autoSpaceDN w:val="0"/>
      <w:adjustRightInd w:val="0"/>
    </w:pPr>
    <w:rPr>
      <w:rFonts w:ascii="华文仿宋" w:hAnsi="华文仿宋" w:eastAsia="宋体" w:cs="华文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181FB2-5880-435C-9EF4-545022C1BBC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19261</Words>
  <Characters>2835</Characters>
  <Lines>23</Lines>
  <Paragraphs>44</Paragraphs>
  <TotalTime>442</TotalTime>
  <ScaleCrop>false</ScaleCrop>
  <LinksUpToDate>false</LinksUpToDate>
  <CharactersWithSpaces>22052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2021-01-04T01:33:00Z</dcterms:created>
  <dc:creator>风信子1385884388</dc:creator>
  <cp:lastModifiedBy>风信子1385884388</cp:lastModifiedBy>
  <cp:lastPrinted>2022-01-13T01:23:00Z</cp:lastPrinted>
  <dcterms:modified xsi:type="dcterms:W3CDTF">2022-01-21T08:07:12Z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KSOSaveFontToCloudKey">
    <vt:lpwstr>8681104_btnclosed</vt:lpwstr>
  </property>
  <property fmtid="{D5CDD505-2E9C-101B-9397-08002B2CF9AE}" pid="4" name="ICV">
    <vt:lpwstr>E54E7EF5BB3640AF8EE8BA53E930DE6C</vt:lpwstr>
  </property>
</Properties>
</file>